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001/2025 -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[FESTEJOS DA SEMANA SANTA - MALHAÇÃO DO JUDAS, CARETAS E PAIXÃO DE CRISTO]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line="240" w:lineRule="auto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1337"/>
        <w:gridCol w:w="1730"/>
        <w:gridCol w:w="1566"/>
        <w:gridCol w:w="1453"/>
        <w:tblGridChange w:id="0">
          <w:tblGrid>
            <w:gridCol w:w="2402"/>
            <w:gridCol w:w="1337"/>
            <w:gridCol w:w="1730"/>
            <w:gridCol w:w="1566"/>
            <w:gridCol w:w="14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E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6.5 Em que município e Estado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A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1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A2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Agente Cultural Proponente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-441627</wp:posOffset>
          </wp:positionV>
          <wp:extent cx="7546213" cy="10670651"/>
          <wp:effectExtent b="0" l="0" r="0" t="0"/>
          <wp:wrapNone/>
          <wp:docPr descr="Fundo preto com letras brancas&#10;&#10;Descrição gerada automaticamente" id="871183992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E56FAE"/>
    <w:rPr>
      <w:b w:val="1"/>
      <w:bCs w:val="1"/>
    </w:rPr>
  </w:style>
  <w:style w:type="paragraph" w:styleId="textojustificado" w:customStyle="1">
    <w:name w:val="texto_justific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6B35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6B359D"/>
  </w:style>
  <w:style w:type="character" w:styleId="eop" w:customStyle="1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14A7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BZAX0vtf82+jUpRdXXvsja3lg==">CgMxLjA4AHIhMXM2TTRnNXQzZHRaLVgzR2N4aGNjVkZNZEpaYWhaZ3hs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2024-04-04T19:21:00.0000000Z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