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rFonts w:ascii="Calibri" w:hAnsi="Calibri" w:eastAsia="Calibri" w:cs="Calibri"/>
          <w:b/>
          <w:color w:val="000000"/>
          <w:sz w:val="22"/>
          <w:szCs w:val="22"/>
          <w:u w:val="single"/>
        </w:rPr>
      </w:pPr>
      <w:bookmarkStart w:id="0" w:name="_GoBack"/>
      <w:bookmarkEnd w:id="0"/>
      <w:r>
        <w:rPr>
          <w:rFonts w:eastAsia="Calibri" w:cs="Calibri" w:ascii="Calibri" w:hAnsi="Calibri"/>
          <w:b/>
          <w:color w:val="000000"/>
          <w:sz w:val="22"/>
          <w:szCs w:val="22"/>
          <w:u w:val="single"/>
        </w:rPr>
        <w:t>ANEXO XVI - AUTODECLARAÇÃO DE PESSOA LGBTQIAPN+</w:t>
      </w:r>
    </w:p>
    <w:p>
      <w:pPr>
        <w:pStyle w:val="Normal"/>
        <w:rPr>
          <w:rFonts w:ascii="Calibri" w:hAnsi="Calibri" w:eastAsia="Calibri" w:cs="Calibri"/>
          <w:color w:val="000000"/>
          <w:sz w:val="22"/>
          <w:szCs w:val="22"/>
        </w:rPr>
      </w:pPr>
      <w:r>
        <w:rPr>
          <w:rFonts w:eastAsia="Calibri" w:cs="Calibri" w:ascii="Calibri" w:hAnsi="Calibri"/>
          <w:color w:val="000000"/>
          <w:sz w:val="22"/>
          <w:szCs w:val="22"/>
        </w:rPr>
      </w:r>
    </w:p>
    <w:p>
      <w:pPr>
        <w:pStyle w:val="Normal"/>
        <w:jc w:val="both"/>
        <w:rPr>
          <w:rFonts w:ascii="Calibri" w:hAnsi="Calibri" w:eastAsia="Calibri" w:cs="Calibri"/>
          <w:color w:val="000000"/>
          <w:sz w:val="22"/>
          <w:szCs w:val="22"/>
        </w:rPr>
      </w:pPr>
      <w:r>
        <w:rPr>
          <w:rFonts w:eastAsia="Calibri" w:cs="Calibri" w:ascii="Calibri" w:hAnsi="Calibri"/>
          <w:color w:val="000000"/>
          <w:sz w:val="22"/>
          <w:szCs w:val="22"/>
        </w:rPr>
        <w:t> </w:t>
      </w:r>
      <w:r>
        <w:rPr>
          <w:rFonts w:eastAsia="Calibri" w:cs="Calibri" w:ascii="Calibri" w:hAnsi="Calibri"/>
          <w:color w:val="000000"/>
          <w:sz w:val="22"/>
          <w:szCs w:val="22"/>
        </w:rPr>
        <w:t>Eu, _____________________________________________________________ (nome social – opcional), civilmente registrado(a) como ______________________________________________________________________ abaixo assinado, de nacionalidade ______________________________, nascido(a) em _____/_____/_____, no município de ________________________________, estado _________________________________________, residente e domiciliado(a) à ______________________________________________________________________</w:t>
      </w:r>
    </w:p>
    <w:p>
      <w:pPr>
        <w:pStyle w:val="Normal"/>
        <w:jc w:val="both"/>
        <w:rPr>
          <w:rFonts w:ascii="Calibri" w:hAnsi="Calibri" w:eastAsia="Calibri" w:cs="Calibri"/>
          <w:color w:val="000000"/>
          <w:sz w:val="22"/>
          <w:szCs w:val="22"/>
        </w:rPr>
      </w:pPr>
      <w:r>
        <w:rPr>
          <w:rFonts w:eastAsia="Calibri" w:cs="Calibri" w:ascii="Calibri" w:hAnsi="Calibri"/>
          <w:color w:val="000000"/>
          <w:sz w:val="22"/>
          <w:szCs w:val="22"/>
        </w:rPr>
        <w:t>________, CEP ___________________________, portador(a) do CPF nº ________________________________ declaro para os devidos fins, que me identifico como pessoa ________________________________________, me enquadrando, portanto, na sigla LGBTQIAPN+. Estou ciente de que as informações declaradas neste documento serão divulgadas pela Secultfor, de forma pública, nas publicações dos resultados oficiais deste edital e, em caso de falsidade ideológica, ficarei sujeito às sanções prescritas no Código Penal** e às demais cominações legais aplicáveis.</w:t>
      </w:r>
    </w:p>
    <w:p>
      <w:pPr>
        <w:pStyle w:val="Normal"/>
        <w:jc w:val="both"/>
        <w:rPr>
          <w:rFonts w:ascii="Calibri" w:hAnsi="Calibri" w:eastAsia="Calibri" w:cs="Calibri"/>
          <w:color w:val="000000"/>
          <w:sz w:val="22"/>
          <w:szCs w:val="22"/>
        </w:rPr>
      </w:pPr>
      <w:r>
        <w:rPr>
          <w:rFonts w:eastAsia="Calibri" w:cs="Calibri" w:ascii="Calibri" w:hAnsi="Calibri"/>
          <w:color w:val="000000"/>
          <w:sz w:val="22"/>
          <w:szCs w:val="22"/>
        </w:rPr>
        <w:t>  </w:t>
      </w:r>
    </w:p>
    <w:p>
      <w:pPr>
        <w:pStyle w:val="Normal"/>
        <w:jc w:val="center"/>
        <w:rPr>
          <w:rFonts w:ascii="Calibri" w:hAnsi="Calibri" w:eastAsia="Calibri" w:cs="Calibri"/>
          <w:color w:val="000000"/>
          <w:sz w:val="22"/>
          <w:szCs w:val="22"/>
        </w:rPr>
      </w:pPr>
      <w:r>
        <w:rPr>
          <w:rFonts w:eastAsia="Calibri" w:cs="Calibri" w:ascii="Calibri" w:hAnsi="Calibri"/>
          <w:color w:val="000000"/>
          <w:sz w:val="22"/>
          <w:szCs w:val="22"/>
        </w:rPr>
        <w:t>Cidade,        de                           de 2025.</w:t>
      </w:r>
    </w:p>
    <w:p>
      <w:pPr>
        <w:pStyle w:val="Normal"/>
        <w:jc w:val="center"/>
        <w:rPr>
          <w:rFonts w:ascii="Calibri" w:hAnsi="Calibri" w:eastAsia="Calibri" w:cs="Calibri"/>
          <w:color w:val="000000"/>
          <w:sz w:val="22"/>
          <w:szCs w:val="22"/>
        </w:rPr>
      </w:pPr>
      <w:r>
        <w:rPr>
          <w:rFonts w:eastAsia="Calibri" w:cs="Calibri" w:ascii="Calibri" w:hAnsi="Calibri"/>
          <w:color w:val="000000"/>
          <w:sz w:val="22"/>
          <w:szCs w:val="22"/>
        </w:rPr>
      </w:r>
    </w:p>
    <w:p>
      <w:pPr>
        <w:pStyle w:val="Normal"/>
        <w:jc w:val="center"/>
        <w:rPr>
          <w:rFonts w:ascii="Calibri" w:hAnsi="Calibri" w:eastAsia="Calibri" w:cs="Calibri"/>
          <w:color w:val="000000"/>
          <w:sz w:val="22"/>
          <w:szCs w:val="22"/>
        </w:rPr>
      </w:pPr>
      <w:r>
        <w:rPr>
          <w:rFonts w:eastAsia="Calibri" w:cs="Calibri" w:ascii="Calibri" w:hAnsi="Calibri"/>
          <w:color w:val="000000"/>
          <w:sz w:val="22"/>
          <w:szCs w:val="22"/>
        </w:rPr>
      </w:r>
    </w:p>
    <w:p>
      <w:pPr>
        <w:pStyle w:val="Normal"/>
        <w:jc w:val="center"/>
        <w:rPr>
          <w:rFonts w:ascii="Calibri" w:hAnsi="Calibri" w:eastAsia="Calibri" w:cs="Calibri"/>
          <w:color w:val="000000"/>
          <w:sz w:val="22"/>
          <w:szCs w:val="22"/>
        </w:rPr>
      </w:pPr>
      <w:r>
        <w:rPr>
          <w:rFonts w:eastAsia="Calibri" w:cs="Calibri" w:ascii="Calibri" w:hAnsi="Calibri"/>
          <w:color w:val="000000"/>
          <w:sz w:val="22"/>
          <w:szCs w:val="22"/>
        </w:rPr>
      </w:r>
    </w:p>
    <w:p>
      <w:pPr>
        <w:pStyle w:val="Normal"/>
        <w:jc w:val="center"/>
        <w:rPr>
          <w:rFonts w:ascii="Calibri" w:hAnsi="Calibri" w:eastAsia="Calibri" w:cs="Calibri"/>
          <w:color w:val="000000"/>
          <w:sz w:val="22"/>
          <w:szCs w:val="22"/>
        </w:rPr>
      </w:pPr>
      <w:r>
        <w:rPr>
          <w:rFonts w:eastAsia="Calibri" w:cs="Calibri" w:ascii="Calibri" w:hAnsi="Calibri"/>
          <w:color w:val="000000"/>
          <w:sz w:val="22"/>
          <w:szCs w:val="22"/>
        </w:rPr>
        <w:t>___________________________________________________</w:t>
      </w:r>
    </w:p>
    <w:p>
      <w:pPr>
        <w:pStyle w:val="Normal"/>
        <w:jc w:val="center"/>
        <w:rPr>
          <w:rFonts w:ascii="Calibri" w:hAnsi="Calibri" w:eastAsia="Calibri" w:cs="Calibri"/>
          <w:color w:val="000000"/>
          <w:sz w:val="22"/>
          <w:szCs w:val="22"/>
        </w:rPr>
      </w:pPr>
      <w:r>
        <w:rPr>
          <w:rFonts w:eastAsia="Calibri" w:cs="Calibri" w:ascii="Calibri" w:hAnsi="Calibri"/>
          <w:color w:val="000000"/>
          <w:sz w:val="22"/>
          <w:szCs w:val="22"/>
        </w:rPr>
        <w:t>Assinatura do(a) declarante</w:t>
      </w:r>
    </w:p>
    <w:p>
      <w:pPr>
        <w:pStyle w:val="Normal"/>
        <w:jc w:val="both"/>
        <w:rPr>
          <w:rFonts w:ascii="Calibri" w:hAnsi="Calibri" w:eastAsia="Calibri" w:cs="Calibri"/>
          <w:color w:val="000000"/>
          <w:sz w:val="22"/>
          <w:szCs w:val="22"/>
        </w:rPr>
      </w:pPr>
      <w:r>
        <w:rPr>
          <w:rFonts w:eastAsia="Calibri" w:cs="Calibri" w:ascii="Calibri" w:hAnsi="Calibri"/>
          <w:color w:val="000000"/>
          <w:sz w:val="22"/>
          <w:szCs w:val="22"/>
        </w:rPr>
      </w:r>
    </w:p>
    <w:p>
      <w:pPr>
        <w:pStyle w:val="Normal"/>
        <w:jc w:val="both"/>
        <w:rPr>
          <w:rFonts w:ascii="Calibri" w:hAnsi="Calibri" w:eastAsia="Calibri" w:cs="Calibri"/>
          <w:color w:val="000000"/>
          <w:sz w:val="22"/>
          <w:szCs w:val="22"/>
        </w:rPr>
      </w:pPr>
      <w:r>
        <w:rPr>
          <w:rFonts w:eastAsia="Calibri" w:cs="Calibri" w:ascii="Calibri" w:hAnsi="Calibri"/>
          <w:color w:val="000000"/>
          <w:sz w:val="22"/>
          <w:szCs w:val="22"/>
        </w:rPr>
      </w:r>
    </w:p>
    <w:p>
      <w:pPr>
        <w:pStyle w:val="Normal"/>
        <w:jc w:val="both"/>
        <w:rPr>
          <w:rFonts w:ascii="Calibri" w:hAnsi="Calibri" w:eastAsia="Calibri" w:cs="Calibri"/>
          <w:color w:val="000000"/>
          <w:sz w:val="22"/>
          <w:szCs w:val="22"/>
        </w:rPr>
      </w:pPr>
      <w:r>
        <w:rPr>
          <w:rFonts w:eastAsia="Calibri" w:cs="Calibri" w:ascii="Calibri" w:hAnsi="Calibri"/>
          <w:color w:val="000000"/>
          <w:sz w:val="22"/>
          <w:szCs w:val="22"/>
        </w:rPr>
        <w:t>Manual de Comunicação LGBTQIAPN+, disponível aqui:</w:t>
      </w:r>
      <w:hyperlink r:id="rId2">
        <w:r>
          <w:rPr>
            <w:rFonts w:eastAsia="Calibri" w:cs="Calibri" w:ascii="Calibri" w:hAnsi="Calibri"/>
            <w:color w:val="1155CC"/>
            <w:sz w:val="22"/>
            <w:szCs w:val="22"/>
            <w:u w:val="single"/>
          </w:rPr>
          <w:t xml:space="preserve"> https://www.grupodignidade.org.br/wp-content/uploads/2018/05/manual-comunicacao-LGBTI.pdf</w:t>
        </w:r>
      </w:hyperlink>
    </w:p>
    <w:p>
      <w:pPr>
        <w:pStyle w:val="Normal"/>
        <w:jc w:val="both"/>
        <w:rPr>
          <w:rFonts w:ascii="Calibri" w:hAnsi="Calibri" w:eastAsia="Calibri" w:cs="Calibri"/>
          <w:color w:val="000000"/>
          <w:sz w:val="22"/>
          <w:szCs w:val="22"/>
        </w:rPr>
      </w:pPr>
      <w:r>
        <w:rPr>
          <w:rFonts w:eastAsia="Calibri" w:cs="Calibri" w:ascii="Calibri" w:hAnsi="Calibri"/>
          <w:color w:val="000000"/>
          <w:sz w:val="22"/>
          <w:szCs w:val="22"/>
        </w:rPr>
        <w:t xml:space="preserve">Proteção e Atendimento a Travestis e Transexuais: Caminhos Para a Garantia dos Direitos Humanos, disponível aqui: </w:t>
      </w:r>
      <w:hyperlink r:id="rId3">
        <w:r>
          <w:rPr>
            <w:rFonts w:eastAsia="Calibri" w:cs="Calibri" w:ascii="Calibri" w:hAnsi="Calibri"/>
            <w:color w:val="1155CC"/>
            <w:sz w:val="22"/>
            <w:szCs w:val="22"/>
            <w:u w:val="single"/>
          </w:rPr>
          <w:t>https://42591db2-5171-4bc2-9173-225378cc4c25.filesusr.com/ugd/dcb2da_645cde72c7c44c249fdb10cd88a38756.pdf</w:t>
        </w:r>
      </w:hyperlink>
    </w:p>
    <w:p>
      <w:pPr>
        <w:pStyle w:val="Normal"/>
        <w:jc w:val="both"/>
        <w:rPr>
          <w:rFonts w:ascii="Calibri" w:hAnsi="Calibri" w:eastAsia="Calibri" w:cs="Calibri"/>
          <w:color w:val="000000"/>
          <w:sz w:val="22"/>
          <w:szCs w:val="22"/>
        </w:rPr>
      </w:pPr>
      <w:r>
        <w:rPr>
          <w:rFonts w:eastAsia="Calibri" w:cs="Calibri" w:ascii="Calibri" w:hAnsi="Calibri"/>
          <w:color w:val="000000"/>
          <w:sz w:val="22"/>
          <w:szCs w:val="22"/>
        </w:rPr>
        <w:t>O Ministério Público e a Igualdade de Direitos para LGBTQIAPN+ Conceitos e Legislação, disponível aqui:</w:t>
      </w:r>
      <w:hyperlink r:id="rId4">
        <w:r>
          <w:rPr>
            <w:rFonts w:eastAsia="Calibri" w:cs="Calibri" w:ascii="Calibri" w:hAnsi="Calibri"/>
            <w:color w:val="1155CC"/>
            <w:sz w:val="22"/>
            <w:szCs w:val="22"/>
            <w:u w:val="single"/>
          </w:rPr>
          <w:t xml:space="preserve"> https://42591db2-5171-4bc2-9173-225378cc4c25.filesusr.com/ugd/dcb2da_73103282330d4afe9578b69c5e6a764c.pdf</w:t>
        </w:r>
      </w:hyperlink>
    </w:p>
    <w:p>
      <w:pPr>
        <w:pStyle w:val="Normal"/>
        <w:jc w:val="both"/>
        <w:rPr>
          <w:rFonts w:ascii="Calibri" w:hAnsi="Calibri" w:eastAsia="Calibri" w:cs="Calibri"/>
          <w:color w:val="000000"/>
          <w:sz w:val="22"/>
          <w:szCs w:val="22"/>
        </w:rPr>
      </w:pPr>
      <w:r>
        <w:rPr>
          <w:rFonts w:eastAsia="Calibri" w:cs="Calibri" w:ascii="Calibri" w:hAnsi="Calibri"/>
          <w:color w:val="000000"/>
          <w:sz w:val="22"/>
          <w:szCs w:val="22"/>
        </w:rPr>
        <w:t> </w:t>
      </w:r>
    </w:p>
    <w:p>
      <w:pPr>
        <w:pStyle w:val="Normal"/>
        <w:jc w:val="both"/>
        <w:rPr>
          <w:rFonts w:ascii="Calibri" w:hAnsi="Calibri" w:eastAsia="Calibri" w:cs="Calibri"/>
          <w:color w:val="000000"/>
          <w:sz w:val="22"/>
          <w:szCs w:val="22"/>
        </w:rPr>
      </w:pPr>
      <w:r>
        <w:rPr>
          <w:rFonts w:eastAsia="Calibri" w:cs="Calibri" w:ascii="Calibri" w:hAnsi="Calibri"/>
          <w:color w:val="000000"/>
          <w:sz w:val="22"/>
          <w:szCs w:val="22"/>
        </w:rPr>
        <w:t>**O Decreto-Lei n° 2.848, de 07 de dezembro de 1940 – Código Penal - Falsidade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pPr>
        <w:pStyle w:val="Normal"/>
        <w:jc w:val="center"/>
        <w:rPr>
          <w:rFonts w:ascii="Calibri" w:hAnsi="Calibri" w:eastAsia="Calibri" w:cs="Calibri"/>
          <w:b/>
          <w:bCs/>
          <w:color w:val="000000"/>
          <w:sz w:val="22"/>
          <w:szCs w:val="22"/>
          <w:u w:val="single"/>
        </w:rPr>
      </w:pPr>
      <w:r>
        <w:rPr>
          <w:rFonts w:eastAsia="Calibri" w:cs="Calibri" w:ascii="Calibri" w:hAnsi="Calibri"/>
          <w:b/>
          <w:bCs/>
          <w:color w:val="000000"/>
          <w:sz w:val="22"/>
          <w:szCs w:val="22"/>
          <w:u w:val="single"/>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1115" w:gutter="0" w:header="680" w:top="1440" w:footer="68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spacing w:lineRule="auto" w:line="276" w:before="0" w:after="0"/>
      <w:ind w:hanging="0" w:left="0" w:right="0"/>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1" allowOverlap="1" relativeHeight="3">
          <wp:simplePos x="0" y="0"/>
          <wp:positionH relativeFrom="column">
            <wp:posOffset>-127635</wp:posOffset>
          </wp:positionH>
          <wp:positionV relativeFrom="paragraph">
            <wp:posOffset>8515985</wp:posOffset>
          </wp:positionV>
          <wp:extent cx="3793490" cy="505460"/>
          <wp:effectExtent l="0" t="0" r="0" b="0"/>
          <wp:wrapNone/>
          <wp:docPr id="3" name="image4.jpg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g Copia 1 Copia 1" descr=""/>
                  <pic:cNvPicPr>
                    <a:picLocks noChangeAspect="1" noChangeArrowheads="1"/>
                  </pic:cNvPicPr>
                </pic:nvPicPr>
                <pic:blipFill>
                  <a:blip r:embed="rId1"/>
                  <a:srcRect l="5937" t="-581" r="5259" b="-7752"/>
                  <a:stretch>
                    <a:fillRect/>
                  </a:stretch>
                </pic:blipFill>
                <pic:spPr bwMode="auto">
                  <a:xfrm>
                    <a:off x="0" y="0"/>
                    <a:ext cx="3793490" cy="505460"/>
                  </a:xfrm>
                  <a:prstGeom prst="rect">
                    <a:avLst/>
                  </a:prstGeom>
                </pic:spPr>
              </pic:pic>
            </a:graphicData>
          </a:graphic>
        </wp:anchor>
      </w:drawing>
      <w:drawing>
        <wp:anchor behindDoc="1" distT="0" distB="0" distL="0" distR="0" simplePos="0" locked="0" layoutInCell="0" allowOverlap="1" relativeHeight="4">
          <wp:simplePos x="0" y="0"/>
          <wp:positionH relativeFrom="column">
            <wp:posOffset>0</wp:posOffset>
          </wp:positionH>
          <wp:positionV relativeFrom="paragraph">
            <wp:posOffset>-198120</wp:posOffset>
          </wp:positionV>
          <wp:extent cx="5952490" cy="831215"/>
          <wp:effectExtent l="0" t="0" r="0" b="0"/>
          <wp:wrapSquare wrapText="largest"/>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2"/>
                  <a:srcRect l="0" t="15051" r="0" b="0"/>
                  <a:stretch>
                    <a:fillRect/>
                  </a:stretch>
                </pic:blipFill>
                <pic:spPr bwMode="auto">
                  <a:xfrm>
                    <a:off x="0" y="0"/>
                    <a:ext cx="5952490" cy="83121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spacing w:lineRule="auto" w:line="276" w:before="0" w:after="0"/>
      <w:ind w:hanging="0" w:left="0" w:right="0"/>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1" allowOverlap="1" relativeHeight="3">
          <wp:simplePos x="0" y="0"/>
          <wp:positionH relativeFrom="column">
            <wp:posOffset>-127635</wp:posOffset>
          </wp:positionH>
          <wp:positionV relativeFrom="paragraph">
            <wp:posOffset>8515985</wp:posOffset>
          </wp:positionV>
          <wp:extent cx="3793490" cy="505460"/>
          <wp:effectExtent l="0" t="0" r="0" b="0"/>
          <wp:wrapNone/>
          <wp:docPr id="5" name="image4.jpg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g Copia 1 Copia 1" descr=""/>
                  <pic:cNvPicPr>
                    <a:picLocks noChangeAspect="1" noChangeArrowheads="1"/>
                  </pic:cNvPicPr>
                </pic:nvPicPr>
                <pic:blipFill>
                  <a:blip r:embed="rId1"/>
                  <a:srcRect l="5937" t="-581" r="5259" b="-7752"/>
                  <a:stretch>
                    <a:fillRect/>
                  </a:stretch>
                </pic:blipFill>
                <pic:spPr bwMode="auto">
                  <a:xfrm>
                    <a:off x="0" y="0"/>
                    <a:ext cx="3793490" cy="505460"/>
                  </a:xfrm>
                  <a:prstGeom prst="rect">
                    <a:avLst/>
                  </a:prstGeom>
                </pic:spPr>
              </pic:pic>
            </a:graphicData>
          </a:graphic>
        </wp:anchor>
      </w:drawing>
      <w:drawing>
        <wp:anchor behindDoc="1" distT="0" distB="0" distL="0" distR="0" simplePos="0" locked="0" layoutInCell="0" allowOverlap="1" relativeHeight="4">
          <wp:simplePos x="0" y="0"/>
          <wp:positionH relativeFrom="column">
            <wp:posOffset>0</wp:posOffset>
          </wp:positionH>
          <wp:positionV relativeFrom="paragraph">
            <wp:posOffset>-198120</wp:posOffset>
          </wp:positionV>
          <wp:extent cx="5952490" cy="831215"/>
          <wp:effectExtent l="0" t="0" r="0" b="0"/>
          <wp:wrapSquare wrapText="largest"/>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2"/>
                  <a:srcRect l="0" t="15051" r="0" b="0"/>
                  <a:stretch>
                    <a:fillRect/>
                  </a:stretch>
                </pic:blipFill>
                <pic:spPr bwMode="auto">
                  <a:xfrm>
                    <a:off x="0" y="0"/>
                    <a:ext cx="5952490" cy="8312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76"/>
      <w:ind w:hanging="0" w:left="0"/>
      <w:jc w:val="center"/>
      <w:rPr>
        <w:rFonts w:ascii="Calibri" w:hAnsi="Calibri" w:eastAsia="Calibri" w:cs="Calibri"/>
        <w:b/>
      </w:rPr>
    </w:pPr>
    <w:r>
      <w:rPr>
        <w:rFonts w:eastAsia="Calibri" w:cs="Calibri" w:ascii="Calibri" w:hAnsi="Calibri"/>
        <w:b/>
      </w:rPr>
    </w:r>
  </w:p>
  <w:p>
    <w:pPr>
      <w:pStyle w:val="LO-normal"/>
      <w:keepNext w:val="false"/>
      <w:keepLines w:val="false"/>
      <w:pageBreakBefore w:val="false"/>
      <w:widowControl/>
      <w:shd w:val="clear" w:fill="auto"/>
      <w:spacing w:lineRule="auto" w:line="240" w:before="0" w:after="0"/>
      <w:ind w:hanging="0" w:left="0" w:right="142"/>
      <w:jc w:val="center"/>
      <w:rPr>
        <w:rFonts w:ascii="Calibri" w:hAnsi="Calibri" w:eastAsia="Calibri" w:cs="Calibri"/>
        <w:b/>
      </w:rPr>
    </w:pPr>
    <w:r>
      <w:rPr/>
      <w:drawing>
        <wp:inline distT="0" distB="0" distL="0" distR="0">
          <wp:extent cx="5934075" cy="1060450"/>
          <wp:effectExtent l="0" t="0" r="0" b="0"/>
          <wp:docPr id="1"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descr=""/>
                  <pic:cNvPicPr>
                    <a:picLocks noChangeAspect="1" noChangeArrowheads="1"/>
                  </pic:cNvPicPr>
                </pic:nvPicPr>
                <pic:blipFill>
                  <a:blip r:embed="rId1"/>
                  <a:srcRect l="0" t="33470" r="0" b="34859"/>
                  <a:stretch>
                    <a:fillRect/>
                  </a:stretch>
                </pic:blipFill>
                <pic:spPr bwMode="auto">
                  <a:xfrm>
                    <a:off x="0" y="0"/>
                    <a:ext cx="5934075" cy="106045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76"/>
      <w:ind w:hanging="0" w:left="0"/>
      <w:jc w:val="center"/>
      <w:rPr>
        <w:rFonts w:ascii="Calibri" w:hAnsi="Calibri" w:eastAsia="Calibri" w:cs="Calibri"/>
        <w:b/>
      </w:rPr>
    </w:pPr>
    <w:r>
      <w:rPr>
        <w:rFonts w:eastAsia="Calibri" w:cs="Calibri" w:ascii="Calibri" w:hAnsi="Calibri"/>
        <w:b/>
      </w:rPr>
    </w:r>
  </w:p>
  <w:p>
    <w:pPr>
      <w:pStyle w:val="LO-normal"/>
      <w:keepNext w:val="false"/>
      <w:keepLines w:val="false"/>
      <w:pageBreakBefore w:val="false"/>
      <w:widowControl/>
      <w:shd w:val="clear" w:fill="auto"/>
      <w:spacing w:lineRule="auto" w:line="240" w:before="0" w:after="0"/>
      <w:ind w:hanging="0" w:left="0" w:right="142"/>
      <w:jc w:val="center"/>
      <w:rPr>
        <w:rFonts w:ascii="Calibri" w:hAnsi="Calibri" w:eastAsia="Calibri" w:cs="Calibri"/>
        <w:b/>
      </w:rPr>
    </w:pPr>
    <w:r>
      <w:rPr/>
      <w:drawing>
        <wp:inline distT="0" distB="0" distL="0" distR="0">
          <wp:extent cx="5934075" cy="1060450"/>
          <wp:effectExtent l="0" t="0" r="0" b="0"/>
          <wp:docPr id="2"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descr=""/>
                  <pic:cNvPicPr>
                    <a:picLocks noChangeAspect="1" noChangeArrowheads="1"/>
                  </pic:cNvPicPr>
                </pic:nvPicPr>
                <pic:blipFill>
                  <a:blip r:embed="rId1"/>
                  <a:srcRect l="0" t="33470" r="0" b="34859"/>
                  <a:stretch>
                    <a:fillRect/>
                  </a:stretch>
                </pic:blipFill>
                <pic:spPr bwMode="auto">
                  <a:xfrm>
                    <a:off x="0" y="0"/>
                    <a:ext cx="5934075" cy="1060450"/>
                  </a:xfrm>
                  <a:prstGeom prst="rect">
                    <a:avLst/>
                  </a:prstGeom>
                </pic:spPr>
              </pic:pic>
            </a:graphicData>
          </a:graphic>
        </wp:inline>
      </w:drawing>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Heading1">
    <w:name w:val="Heading 1"/>
    <w:basedOn w:val="LO-normal"/>
    <w:next w:val="LO-normal"/>
    <w:qFormat/>
    <w:pPr>
      <w:keepNext w:val="true"/>
      <w:keepLines w:val="false"/>
      <w:pageBreakBefore w:val="false"/>
      <w:widowControl/>
      <w:shd w:val="clear" w:fill="auto"/>
      <w:spacing w:lineRule="auto" w:line="240" w:before="24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48"/>
      <w:sz w:val="48"/>
      <w:szCs w:val="48"/>
      <w:u w:val="none"/>
      <w:shd w:fill="auto" w:val="clear"/>
      <w:vertAlign w:val="baseline"/>
    </w:rPr>
  </w:style>
  <w:style w:type="paragraph" w:styleId="Heading2">
    <w:name w:val="Heading 2"/>
    <w:basedOn w:val="LO-normal"/>
    <w:next w:val="LO-normal"/>
    <w:qFormat/>
    <w:pPr>
      <w:keepNext w:val="true"/>
      <w:keepLines/>
      <w:pageBreakBefore w:val="false"/>
      <w:widowControl/>
      <w:shd w:val="clear" w:fill="auto"/>
      <w:spacing w:lineRule="auto" w:line="240" w:before="360" w:after="8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36"/>
      <w:sz w:val="36"/>
      <w:szCs w:val="36"/>
      <w:u w:val="none"/>
      <w:shd w:fill="auto" w:val="clear"/>
      <w:vertAlign w:val="baseline"/>
    </w:rPr>
  </w:style>
  <w:style w:type="paragraph" w:styleId="Heading3">
    <w:name w:val="Heading 3"/>
    <w:basedOn w:val="LO-normal"/>
    <w:next w:val="LO-normal"/>
    <w:qFormat/>
    <w:pPr>
      <w:keepNext w:val="true"/>
      <w:keepLines/>
      <w:pageBreakBefore w:val="false"/>
      <w:widowControl/>
      <w:shd w:val="clear" w:fill="auto"/>
      <w:spacing w:lineRule="auto" w:line="240" w:before="280" w:after="8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8"/>
      <w:sz w:val="28"/>
      <w:szCs w:val="28"/>
      <w:u w:val="none"/>
      <w:shd w:fill="auto" w:val="clear"/>
      <w:vertAlign w:val="baseline"/>
    </w:rPr>
  </w:style>
  <w:style w:type="paragraph" w:styleId="Heading4">
    <w:name w:val="Heading 4"/>
    <w:basedOn w:val="LO-normal"/>
    <w:next w:val="LO-normal"/>
    <w:qFormat/>
    <w:pPr>
      <w:keepNext w:val="true"/>
      <w:keepLines/>
      <w:pageBreakBefore w:val="false"/>
      <w:widowControl/>
      <w:shd w:val="clear" w:fill="auto"/>
      <w:spacing w:lineRule="auto" w:line="240" w:before="240" w:after="4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4"/>
      <w:sz w:val="24"/>
      <w:szCs w:val="24"/>
      <w:u w:val="none"/>
      <w:shd w:fill="auto" w:val="clear"/>
      <w:vertAlign w:val="baseline"/>
    </w:rPr>
  </w:style>
  <w:style w:type="paragraph" w:styleId="Heading5">
    <w:name w:val="Heading 5"/>
    <w:basedOn w:val="LO-normal"/>
    <w:next w:val="LO-normal"/>
    <w:qFormat/>
    <w:pPr>
      <w:keepNext w:val="true"/>
      <w:keepLines/>
      <w:pageBreakBefore w:val="false"/>
      <w:widowControl/>
      <w:shd w:val="clear" w:fill="auto"/>
      <w:spacing w:lineRule="auto" w:line="240" w:before="220" w:after="4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2"/>
      <w:sz w:val="22"/>
      <w:szCs w:val="22"/>
      <w:u w:val="none"/>
      <w:shd w:fill="auto" w:val="clear"/>
      <w:vertAlign w:val="baseline"/>
    </w:rPr>
  </w:style>
  <w:style w:type="paragraph" w:styleId="Heading6">
    <w:name w:val="Heading 6"/>
    <w:basedOn w:val="LO-normal"/>
    <w:next w:val="LO-normal"/>
    <w:qFormat/>
    <w:pPr>
      <w:keepNext w:val="true"/>
      <w:keepLines/>
      <w:pageBreakBefore w:val="false"/>
      <w:widowControl/>
      <w:shd w:val="clear" w:fill="auto"/>
      <w:spacing w:lineRule="auto" w:line="240" w:before="200" w:after="4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0"/>
      <w:sz w:val="20"/>
      <w:szCs w:val="20"/>
      <w:u w:val="none"/>
      <w:shd w:fill="auto" w:val="clear"/>
      <w:vertAlign w:val="baseline"/>
    </w:rPr>
  </w:style>
  <w:style w:type="character" w:styleId="Hyperlink">
    <w:name w:val="Hyperlink"/>
    <w:rPr>
      <w:color w:val="000080"/>
      <w:u w:val="single"/>
      <w:lang w:val="zxx" w:eastAsia="zxx" w:bidi="zxx"/>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itle">
    <w:name w:val="Title"/>
    <w:basedOn w:val="LO-normal"/>
    <w:next w:val="LO-normal"/>
    <w:qFormat/>
    <w:pPr>
      <w:keepNext w:val="true"/>
      <w:keepLines/>
      <w:pageBreakBefore w:val="false"/>
      <w:widowControl/>
      <w:shd w:val="clear" w:fill="auto"/>
      <w:spacing w:lineRule="auto" w:line="240" w:before="48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72"/>
      <w:sz w:val="72"/>
      <w:szCs w:val="72"/>
      <w:u w:val="none"/>
      <w:shd w:fill="auto" w:val="clear"/>
      <w:vertAlign w:val="baseline"/>
    </w:rPr>
  </w:style>
  <w:style w:type="paragraph" w:styleId="Subtitle">
    <w:name w:val="Subtitle"/>
    <w:basedOn w:val="LO-normal"/>
    <w:next w:val="LO-normal"/>
    <w:qFormat/>
    <w:pPr>
      <w:keepNext w:val="true"/>
      <w:keepLines/>
      <w:pageBreakBefore w:val="false"/>
      <w:widowControl/>
      <w:shd w:val="clear"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Normal1">
    <w:name w:val="normal1"/>
    <w:qFormat/>
    <w:pPr>
      <w:widowControl/>
      <w:suppressAutoHyphens w:val="true"/>
      <w:overflowPunct w:val="false"/>
      <w:bidi w:val="0"/>
      <w:spacing w:lineRule="auto" w:line="276" w:before="0" w:after="0"/>
      <w:jc w:val="left"/>
    </w:pPr>
    <w:rPr>
      <w:rFonts w:ascii="Arial" w:hAnsi="Arial" w:eastAsia="Arial" w:cs="Arial"/>
      <w:color w:val="auto"/>
      <w:kern w:val="0"/>
      <w:sz w:val="22"/>
      <w:szCs w:val="22"/>
      <w:lang w:val="en-US" w:eastAsia="zh-CN" w:bidi="hi-IN"/>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rupodignidade.org.br/wp-content/uploads/2018/05/manual-comunicacao-LGBTI.pdf" TargetMode="External"/><Relationship Id="rId3" Type="http://schemas.openxmlformats.org/officeDocument/2006/relationships/hyperlink" Target="https://42591db2-5171-4bc2-9173-225378cc4c25.filesusr.com/ugd/dcb2da_645cde72c7c44c249fdb10cd88a38756.pdf" TargetMode="External"/><Relationship Id="rId4" Type="http://schemas.openxmlformats.org/officeDocument/2006/relationships/hyperlink" Target="https://42591db2-5171-4bc2-9173-225378cc4c25.filesusr.com/ugd/dcb2da_73103282330d4afe9578b69c5e6a764c.pdf"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623</TotalTime>
  <Application>LibreOffice/24.2.0.3$Windows_X86_64 LibreOffice_project/da48488a73ddd66ea24cf16bbc4f7b9c08e9bea1</Application>
  <AppVersion>15.0000</AppVersion>
  <Pages>1</Pages>
  <Words>239</Words>
  <Characters>2029</Characters>
  <CharactersWithSpaces>2297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lastPrinted>2025-02-04T12:14:30Z</cp:lastPrinted>
  <dcterms:modified xsi:type="dcterms:W3CDTF">2025-02-07T16:17:41Z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