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CHAMAMENTO PÚBLICO 022/2024 PNAB SECULT CRATO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DO CRATO - 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-523872</wp:posOffset>
          </wp:positionH>
          <wp:positionV relativeFrom="paragraph">
            <wp:posOffset>-62098</wp:posOffset>
          </wp:positionV>
          <wp:extent cx="1038225" cy="44648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4038600</wp:posOffset>
          </wp:positionH>
          <wp:positionV relativeFrom="paragraph">
            <wp:posOffset>-143060</wp:posOffset>
          </wp:positionV>
          <wp:extent cx="2147226" cy="73937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514350</wp:posOffset>
          </wp:positionH>
          <wp:positionV relativeFrom="paragraph">
            <wp:posOffset>-158161</wp:posOffset>
          </wp:positionV>
          <wp:extent cx="1176338" cy="591868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338" cy="5918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-790573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7X3Wqdlq94nqaDjWxp8+gx347A==">CgMxLjA4AHIhMWdUZGpiMDBMOTNnMk9tMUhMM3lralRsSm1sTkhNdlUy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