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EDITAL DE CHAMAMENTO PÚBLICO Nº 017/2024 - PNAB SECULT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[AUDIOVISUAL E ÁREAS TÉCNICAS]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VII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 ÉTNICO-RACIAL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F">
      <w:pPr>
        <w:spacing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-1080129</wp:posOffset>
          </wp:positionH>
          <wp:positionV relativeFrom="paragraph">
            <wp:posOffset>-433671</wp:posOffset>
          </wp:positionV>
          <wp:extent cx="7540590" cy="10662699"/>
          <wp:effectExtent b="0" l="0" r="0" t="0"/>
          <wp:wrapNone/>
          <wp:docPr descr="Fundo preto com letras brancas&#10;&#10;Descrição gerada automaticamente" id="2052302468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4276725</wp:posOffset>
          </wp:positionH>
          <wp:positionV relativeFrom="paragraph">
            <wp:posOffset>-335279</wp:posOffset>
          </wp:positionV>
          <wp:extent cx="1812269" cy="907733"/>
          <wp:effectExtent b="0" l="0" r="0" t="0"/>
          <wp:wrapNone/>
          <wp:docPr id="205230246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12269" cy="90773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410A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vtC4S5HwwIm02r3GPo9CB2xh6g==">CgMxLjA4AHIhMS1yVkQ4OHJIS3pvS2dOdjhaVGg5YnJfTW94c2xGRWUt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2023-06-29T14:55:00Z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