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012/2024 -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[GASTRONOMIA, ARTESANATO E DESIGN]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04 de julho de 2024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wySysV/hoenl2GcKKLG2bI5YA==">CgMxLjA4AHIhMWptV3hUS1ZEalNNdXdaVTZ0blRKMWNoM0ZHWjNPeXlI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