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20" w:before="24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w:t>
      </w:r>
    </w:p>
    <w:p w:rsidR="00000000" w:rsidDel="00000000" w:rsidP="00000000" w:rsidRDefault="00000000" w:rsidRPr="00000000" w14:paraId="00000002">
      <w:pPr>
        <w:widowControl w:val="0"/>
        <w:spacing w:after="120" w:line="276"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3">
      <w:pPr>
        <w:widowControl w:val="0"/>
        <w:spacing w:after="120" w:line="276" w:lineRule="auto"/>
        <w:ind w:left="37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 Nº [INDICAR NÚMERO]/[INDICAR ANO] TENDO POR OBJETO A CONCESSÃO DE APOIO FINANCEIRO A AÇÕES CULTURAIS, NOS TERMOS DA LEI POLÍTICA NACIONAL ALDIR BLANC, DO DECRETO N. 11.740/2023 (DECRETO POLITICA NACIONAL ALDIR BLANC) E DO DECRETO 11.453/2023 (DECRETO DE FOMENTO).</w:t>
      </w:r>
    </w:p>
    <w:p w:rsidR="00000000" w:rsidDel="00000000" w:rsidP="00000000" w:rsidRDefault="00000000" w:rsidRPr="00000000" w14:paraId="0000000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 Município de [MUNICÍPIO], inscrito no CNPJ sob o nº [CNPJ] por meio da [SECRETARIA], representada por seu(sua) Secretário(a),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7">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de que trata o inciso I do art. 8 do Decreto 11.453/2023, celebrado com agente  cultural selecionado nos termos da LEI </w:t>
      </w:r>
      <w:hyperlink r:id="rId6">
        <w:r w:rsidDel="00000000" w:rsidR="00000000" w:rsidRPr="00000000">
          <w:rPr>
            <w:rFonts w:ascii="Calibri" w:cs="Calibri" w:eastAsia="Calibri" w:hAnsi="Calibri"/>
            <w:sz w:val="24"/>
            <w:szCs w:val="24"/>
            <w:rtl w:val="0"/>
          </w:rPr>
          <w:t xml:space="preserve">14.399/2022</w:t>
        </w:r>
      </w:hyperlink>
      <w:r w:rsidDel="00000000" w:rsidR="00000000" w:rsidRPr="00000000">
        <w:rPr>
          <w:rFonts w:ascii="Calibri" w:cs="Calibri" w:eastAsia="Calibri" w:hAnsi="Calibri"/>
          <w:sz w:val="24"/>
          <w:szCs w:val="24"/>
          <w:rtl w:val="0"/>
        </w:rPr>
        <w:t xml:space="preserve"> (POLÍTICA NACIONAL ALDIR BLANC), DO DECRETO N.</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11.740/2023 (DECRETO POLÍTICA NACIONAL ALDIR BLANC) E DO DECRETO 11.453/2023 (DECRETO DE FOMENTO).</w:t>
      </w:r>
    </w:p>
    <w:p w:rsidR="00000000" w:rsidDel="00000000" w:rsidP="00000000" w:rsidRDefault="00000000" w:rsidRPr="00000000" w14:paraId="00000009">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w:t>
      </w:r>
    </w:p>
    <w:p w:rsidR="00000000" w:rsidDel="00000000" w:rsidP="00000000" w:rsidRDefault="00000000" w:rsidRPr="00000000" w14:paraId="0000000B">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w:t>
      </w:r>
    </w:p>
    <w:p w:rsidR="00000000" w:rsidDel="00000000" w:rsidP="00000000" w:rsidRDefault="00000000" w:rsidRPr="00000000" w14:paraId="0000000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ARÁBICOS] ([INDICAR VALOR POR EXTENSO] reais).</w:t>
      </w:r>
    </w:p>
    <w:p w:rsidR="00000000" w:rsidDel="00000000" w:rsidP="00000000" w:rsidRDefault="00000000" w:rsidRPr="00000000" w14:paraId="0000000D">
      <w:pPr>
        <w:widowControl w:val="0"/>
        <w:spacing w:after="100" w:line="276"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F">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1">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São obrigações do/da [NOME DO ÓRGÃO RESPONSÁVEL PELO EDITAL]:</w:t>
      </w:r>
    </w:p>
    <w:p w:rsidR="00000000" w:rsidDel="00000000" w:rsidP="00000000" w:rsidRDefault="00000000" w:rsidRPr="00000000" w14:paraId="0000001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ao(a)AGENTE CULTURAL;</w:t>
      </w:r>
    </w:p>
    <w:p w:rsidR="00000000" w:rsidDel="00000000" w:rsidP="00000000" w:rsidRDefault="00000000" w:rsidRPr="00000000" w14:paraId="0000001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w:t>
      </w:r>
    </w:p>
    <w:p w:rsidR="00000000" w:rsidDel="00000000" w:rsidP="00000000" w:rsidRDefault="00000000" w:rsidRPr="00000000" w14:paraId="00000015">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w:t>
      </w:r>
    </w:p>
    <w:p w:rsidR="00000000" w:rsidDel="00000000" w:rsidP="00000000" w:rsidRDefault="00000000" w:rsidRPr="00000000" w14:paraId="0000001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w:t>
      </w:r>
    </w:p>
    <w:p w:rsidR="00000000" w:rsidDel="00000000" w:rsidP="00000000" w:rsidRDefault="00000000" w:rsidRPr="00000000" w14:paraId="00000017">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9">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w:t>
      </w:r>
    </w:p>
    <w:p w:rsidR="00000000" w:rsidDel="00000000" w:rsidP="00000000" w:rsidRDefault="00000000" w:rsidRPr="00000000" w14:paraId="0000001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w:t>
      </w:r>
    </w:p>
    <w:p w:rsidR="00000000" w:rsidDel="00000000" w:rsidP="00000000" w:rsidRDefault="00000000" w:rsidRPr="00000000" w14:paraId="0000001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pela Política Nacional Aldir Blanc na realização da ação cultural;</w:t>
      </w:r>
    </w:p>
    <w:p w:rsidR="00000000" w:rsidDel="00000000" w:rsidP="00000000" w:rsidRDefault="00000000" w:rsidRPr="00000000" w14:paraId="0000001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 Secretaria por meio de Relatório de Execução do Objeto, apresentado no prazo máximo de 30 (trinta) dias contados do término da vigência do termo de execução cultural;</w:t>
      </w:r>
    </w:p>
    <w:p w:rsidR="00000000" w:rsidDel="00000000" w:rsidP="00000000" w:rsidRDefault="00000000" w:rsidRPr="00000000" w14:paraId="0000001F">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pela Secretaria contar do recebimento da notificação;</w:t>
      </w:r>
    </w:p>
    <w:p w:rsidR="00000000" w:rsidDel="00000000" w:rsidP="00000000" w:rsidRDefault="00000000" w:rsidRPr="00000000" w14:paraId="00000020">
      <w:pPr>
        <w:widowControl w:val="0"/>
        <w:spacing w:after="100" w:line="276"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widowControl w:val="0"/>
        <w:spacing w:after="100" w:line="276"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widowControl w:val="0"/>
        <w:spacing w:after="100" w:line="276"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incluindo as marcas do Governo federal, de acordo com as orientações técnicas do manual de aplicação de marcas divulgado pelo Ministério da Cultura;</w:t>
      </w:r>
    </w:p>
    <w:p w:rsidR="00000000" w:rsidDel="00000000" w:rsidP="00000000" w:rsidRDefault="00000000" w:rsidRPr="00000000" w14:paraId="0000002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w:t>
      </w:r>
    </w:p>
    <w:p w:rsidR="00000000" w:rsidDel="00000000" w:rsidP="00000000" w:rsidRDefault="00000000" w:rsidRPr="00000000" w14:paraId="00000025">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pelo prazo de 5 anos, contados do fim da vigência deste Termo de Execução Cultural;</w:t>
      </w:r>
    </w:p>
    <w:p w:rsidR="00000000" w:rsidDel="00000000" w:rsidP="00000000" w:rsidRDefault="00000000" w:rsidRPr="00000000" w14:paraId="0000002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7">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executar a contrapartida conforme pactuado.</w:t>
      </w:r>
    </w:p>
    <w:p w:rsidR="00000000" w:rsidDel="00000000" w:rsidP="00000000" w:rsidRDefault="00000000" w:rsidRPr="00000000" w14:paraId="00000028">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PRESTAÇÃO DE CONTAS</w:t>
      </w:r>
    </w:p>
    <w:p w:rsidR="00000000" w:rsidDel="00000000" w:rsidP="00000000" w:rsidRDefault="00000000" w:rsidRPr="00000000" w14:paraId="00000029">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categoria de prestação de informações em relatório de execução do objeto.</w:t>
      </w:r>
    </w:p>
    <w:p w:rsidR="00000000" w:rsidDel="00000000" w:rsidP="00000000" w:rsidRDefault="00000000" w:rsidRPr="00000000" w14:paraId="0000002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relatório de execução do objeto deverá ser entregue no prazo de 30 (trinta) dias contados do fim da vigência deste Termo.</w:t>
      </w:r>
    </w:p>
    <w:p w:rsidR="00000000" w:rsidDel="00000000" w:rsidP="00000000" w:rsidRDefault="00000000" w:rsidRPr="00000000" w14:paraId="0000002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O relatório de prestação de informações sobre o cumprimento do objeto deverá:</w:t>
      </w:r>
    </w:p>
    <w:p w:rsidR="00000000" w:rsidDel="00000000" w:rsidP="00000000" w:rsidRDefault="00000000" w:rsidRPr="00000000" w14:paraId="0000002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2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w:t>
      </w:r>
    </w:p>
    <w:p w:rsidR="00000000" w:rsidDel="00000000" w:rsidP="00000000" w:rsidRDefault="00000000" w:rsidRPr="00000000" w14:paraId="0000002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rsidR="00000000" w:rsidDel="00000000" w:rsidP="00000000" w:rsidRDefault="00000000" w:rsidRPr="00000000" w14:paraId="0000002F">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O relatório de execução financeira será exigido, independente da modalidade inicial de prestação de informações, de forma excepcional, nas hipóteses previstas no Decreto nº 11.453/2023.</w:t>
      </w:r>
    </w:p>
    <w:p w:rsidR="00000000" w:rsidDel="00000000" w:rsidP="00000000" w:rsidRDefault="00000000" w:rsidRPr="00000000" w14:paraId="0000003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31">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3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3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34">
      <w:pPr>
        <w:widowControl w:val="0"/>
        <w:spacing w:after="100" w:line="276"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widowControl w:val="0"/>
        <w:spacing w:after="100" w:line="276"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A ocorrência de caso fortuito ou força maior impeditiva da execução do instrumento afasta a reprovação da prestação de informações, desde que comprovada.</w:t>
      </w:r>
    </w:p>
    <w:p w:rsidR="00000000" w:rsidDel="00000000" w:rsidP="00000000" w:rsidRDefault="00000000" w:rsidRPr="00000000" w14:paraId="00000037">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3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39">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3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3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3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 atraso na liberação de recursos; e</w:t>
      </w:r>
    </w:p>
    <w:p w:rsidR="00000000" w:rsidDel="00000000" w:rsidP="00000000" w:rsidRDefault="00000000" w:rsidRPr="00000000" w14:paraId="0000003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3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3F">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poderão ser realizadas pelo agente cultural e comunicadas à administração pública em seguida, sem a necessidade de autorização prévia.</w:t>
      </w:r>
    </w:p>
    <w:p w:rsidR="00000000" w:rsidDel="00000000" w:rsidP="00000000" w:rsidRDefault="00000000" w:rsidRPr="00000000" w14:paraId="0000004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41">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42">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4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 na medida em que contribuem para a continuidade das atividades culturais fomentadas.</w:t>
      </w:r>
    </w:p>
    <w:p w:rsidR="00000000" w:rsidDel="00000000" w:rsidP="00000000" w:rsidRDefault="00000000" w:rsidRPr="00000000" w14:paraId="0000004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45">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4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47">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4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49">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4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4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4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 ;</w:t>
      </w:r>
    </w:p>
    <w:p w:rsidR="00000000" w:rsidDel="00000000" w:rsidP="00000000" w:rsidRDefault="00000000" w:rsidRPr="00000000" w14:paraId="0000004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4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4F">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5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51">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5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5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A denúncia só será eficaz 60 (sessenta) dias após a data de recebimento da notificação, ficando os partícipes responsáveis somente pelas obrigações e vantagens do tempo em que participaram voluntariamente da avença.</w:t>
      </w:r>
    </w:p>
    <w:p w:rsidR="00000000" w:rsidDel="00000000" w:rsidP="00000000" w:rsidRDefault="00000000" w:rsidRPr="00000000" w14:paraId="0000005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055">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5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10.5 Outras situações relativas à extinção deste Termo não previstas na legislação aplicável ou neste instrumento poderão ser negociados entre as partes ou, se for o caso, no Termo de Distrato. </w:t>
      </w:r>
    </w:p>
    <w:p w:rsidR="00000000" w:rsidDel="00000000" w:rsidP="00000000" w:rsidRDefault="00000000" w:rsidRPr="00000000" w14:paraId="00000057">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SANÇÕES</w:t>
      </w:r>
    </w:p>
    <w:p w:rsidR="00000000" w:rsidDel="00000000" w:rsidP="00000000" w:rsidRDefault="00000000" w:rsidRPr="00000000" w14:paraId="0000005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59">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A decisão sobre a sanção deve ser precedida de abertura de prazo para apresentação de defesa pelo AGENTE CULTURAL.</w:t>
      </w:r>
    </w:p>
    <w:p w:rsidR="00000000" w:rsidDel="00000000" w:rsidP="00000000" w:rsidRDefault="00000000" w:rsidRPr="00000000" w14:paraId="0000005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05B">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MONITORAMENTO E CONTROLE DE RESULTADOS</w:t>
      </w:r>
    </w:p>
    <w:p w:rsidR="00000000" w:rsidDel="00000000" w:rsidP="00000000" w:rsidRDefault="00000000" w:rsidRPr="00000000" w14:paraId="0000005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A Secretaria se responsabilizará por monitorar a realização das ações por meio da solicitação de relatórios e, havendo capacidade operacional, da realização de visitas de acompanhamento da realização das ações.</w:t>
      </w:r>
    </w:p>
    <w:p w:rsidR="00000000" w:rsidDel="00000000" w:rsidP="00000000" w:rsidRDefault="00000000" w:rsidRPr="00000000" w14:paraId="0000005D">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VIGÊNCIA</w:t>
      </w:r>
    </w:p>
    <w:p w:rsidR="00000000" w:rsidDel="00000000" w:rsidP="00000000" w:rsidRDefault="00000000" w:rsidRPr="00000000" w14:paraId="0000005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A vigência deste instrumento terá início na data de assinatura das partes, com duração de [PRAZO EM ANOS OU MESES], podendo ser prorrogado por [PRAZO MÁXIMO DE PRORROGAÇÃO].</w:t>
      </w:r>
    </w:p>
    <w:p w:rsidR="00000000" w:rsidDel="00000000" w:rsidP="00000000" w:rsidRDefault="00000000" w:rsidRPr="00000000" w14:paraId="0000005F">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PUBLICAÇÃO</w:t>
      </w:r>
    </w:p>
    <w:p w:rsidR="00000000" w:rsidDel="00000000" w:rsidP="00000000" w:rsidRDefault="00000000" w:rsidRPr="00000000" w14:paraId="0000006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O Extrato do Termo de Execução Cultural será publicado no [INFORMAR ONDE SERÁ PUBLICADO].</w:t>
      </w:r>
    </w:p>
    <w:p w:rsidR="00000000" w:rsidDel="00000000" w:rsidP="00000000" w:rsidRDefault="00000000" w:rsidRPr="00000000" w14:paraId="00000061">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FORO</w:t>
      </w:r>
    </w:p>
    <w:p w:rsidR="00000000" w:rsidDel="00000000" w:rsidP="00000000" w:rsidRDefault="00000000" w:rsidRPr="00000000" w14:paraId="0000006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Fica eleito o Foro de [LOCAL] para dirimir quaisquer dúvidas relativas ao presente Termo de Execução Cultural. </w:t>
      </w:r>
    </w:p>
    <w:p w:rsidR="00000000" w:rsidDel="00000000" w:rsidP="00000000" w:rsidRDefault="00000000" w:rsidRPr="00000000" w14:paraId="00000063">
      <w:pPr>
        <w:widowControl w:val="0"/>
        <w:spacing w:after="100" w:line="276"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Itarema/CE, [INDICAR DIA, MÊS E ANO].</w:t>
      </w:r>
    </w:p>
    <w:p w:rsidR="00000000" w:rsidDel="00000000" w:rsidP="00000000" w:rsidRDefault="00000000" w:rsidRPr="00000000" w14:paraId="00000064">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5">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66">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w:t>
      </w:r>
    </w:p>
    <w:p w:rsidR="00000000" w:rsidDel="00000000" w:rsidP="00000000" w:rsidRDefault="00000000" w:rsidRPr="00000000" w14:paraId="00000067">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Pelo Agente Cultural:</w:t>
      </w:r>
    </w:p>
    <w:p w:rsidR="00000000" w:rsidDel="00000000" w:rsidP="00000000" w:rsidRDefault="00000000" w:rsidRPr="00000000" w14:paraId="00000068">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p w:rsidR="00000000" w:rsidDel="00000000" w:rsidP="00000000" w:rsidRDefault="00000000" w:rsidRPr="00000000" w14:paraId="00000069">
      <w:pPr>
        <w:widowControl w:val="0"/>
        <w:spacing w:before="120" w:line="276" w:lineRule="auto"/>
        <w:jc w:val="cente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6A">
      <w:pPr>
        <w:spacing w:after="188" w:line="291" w:lineRule="auto"/>
        <w:ind w:left="10" w:right="65"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after="188" w:line="291" w:lineRule="auto"/>
        <w:ind w:left="10" w:right="65"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after="188" w:line="291" w:lineRule="auto"/>
        <w:ind w:left="10" w:right="65"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after="188" w:line="291" w:lineRule="auto"/>
        <w:ind w:left="10" w:right="6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PROPONENTE</w:t>
      </w:r>
    </w:p>
    <w:p w:rsidR="00000000" w:rsidDel="00000000" w:rsidP="00000000" w:rsidRDefault="00000000" w:rsidRPr="00000000" w14:paraId="0000006E">
      <w:pPr>
        <w:spacing w:after="188" w:line="291" w:lineRule="auto"/>
        <w:ind w:right="6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Testemunha Nome: </w:t>
      </w:r>
    </w:p>
    <w:p w:rsidR="00000000" w:rsidDel="00000000" w:rsidP="00000000" w:rsidRDefault="00000000" w:rsidRPr="00000000" w14:paraId="0000006F">
      <w:pPr>
        <w:spacing w:after="188" w:line="291" w:lineRule="auto"/>
        <w:ind w:left="10" w:right="6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after="188" w:line="291" w:lineRule="auto"/>
        <w:ind w:left="10" w:right="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CPF/MF:</w:t>
      </w:r>
    </w:p>
    <w:p w:rsidR="00000000" w:rsidDel="00000000" w:rsidP="00000000" w:rsidRDefault="00000000" w:rsidRPr="00000000" w14:paraId="00000071">
      <w:pPr>
        <w:spacing w:after="188" w:line="291" w:lineRule="auto"/>
        <w:ind w:left="10" w:right="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Testemunha Nome: </w:t>
      </w:r>
    </w:p>
    <w:p w:rsidR="00000000" w:rsidDel="00000000" w:rsidP="00000000" w:rsidRDefault="00000000" w:rsidRPr="00000000" w14:paraId="00000072">
      <w:pPr>
        <w:spacing w:after="188" w:line="291" w:lineRule="auto"/>
        <w:ind w:left="10" w:right="65" w:firstLine="0"/>
        <w:jc w:val="both"/>
        <w:rPr/>
      </w:pPr>
      <w:r w:rsidDel="00000000" w:rsidR="00000000" w:rsidRPr="00000000">
        <w:rPr>
          <w:rFonts w:ascii="Calibri" w:cs="Calibri" w:eastAsia="Calibri" w:hAnsi="Calibri"/>
          <w:sz w:val="24"/>
          <w:szCs w:val="24"/>
          <w:rtl w:val="0"/>
        </w:rPr>
        <w:t xml:space="preserve">CPF/MF:</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spacing w:after="16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CNPJ: 07.663.941/0001-54| CGF: 06.920187-0</w:t>
    </w:r>
  </w:p>
  <w:p w:rsidR="00000000" w:rsidDel="00000000" w:rsidP="00000000" w:rsidRDefault="00000000" w:rsidRPr="00000000" w14:paraId="00000075">
    <w:pPr>
      <w:spacing w:after="16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Praça Nossa Senhora de Fátima, Nº 48 - Centro, Itarema/CE - CEP. 62.590-000 | Tel.: (88) 3667-1133</w:t>
    </w:r>
  </w:p>
  <w:p w:rsidR="00000000" w:rsidDel="00000000" w:rsidP="00000000" w:rsidRDefault="00000000" w:rsidRPr="00000000" w14:paraId="00000076">
    <w:pPr>
      <w:spacing w:after="160" w:line="240" w:lineRule="auto"/>
      <w:jc w:val="right"/>
      <w:rPr>
        <w:sz w:val="20"/>
        <w:szCs w:val="20"/>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spacing w:after="160" w:line="259" w:lineRule="auto"/>
      <w:rPr/>
    </w:pPr>
    <w:r w:rsidDel="00000000" w:rsidR="00000000" w:rsidRPr="00000000">
      <w:rPr>
        <w:rFonts w:ascii="Calibri" w:cs="Calibri" w:eastAsia="Calibri" w:hAnsi="Calibri"/>
      </w:rPr>
      <w:drawing>
        <wp:inline distB="114300" distT="114300" distL="114300" distR="114300">
          <wp:extent cx="1724978" cy="57186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4978" cy="571868"/>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779009" cy="604878"/>
          <wp:effectExtent b="0" l="0" r="0" t="0"/>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779009" cy="604878"/>
                  </a:xfrm>
                  <a:prstGeom prst="rect"/>
                  <a:ln/>
                </pic:spPr>
              </pic:pic>
            </a:graphicData>
          </a:graphic>
        </wp:inline>
      </w:drawing>
    </w:r>
    <w:r w:rsidDel="00000000" w:rsidR="00000000" w:rsidRPr="00000000">
      <w:rPr/>
      <w:drawing>
        <wp:inline distB="114300" distT="114300" distL="114300" distR="114300">
          <wp:extent cx="744375" cy="584866"/>
          <wp:effectExtent b="0" l="0" r="0" t="0"/>
          <wp:docPr id="3"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744375" cy="584866"/>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2055975" cy="647700"/>
          <wp:effectExtent b="0" l="0" r="0" t="0"/>
          <wp:docPr id="4" name="image4.png"/>
          <a:graphic>
            <a:graphicData uri="http://schemas.openxmlformats.org/drawingml/2006/picture">
              <pic:pic>
                <pic:nvPicPr>
                  <pic:cNvPr id="0" name="image4.png"/>
                  <pic:cNvPicPr preferRelativeResize="0"/>
                </pic:nvPicPr>
                <pic:blipFill>
                  <a:blip r:embed="rId4"/>
                  <a:srcRect b="25084" l="26830" r="0" t="34151"/>
                  <a:stretch>
                    <a:fillRect/>
                  </a:stretch>
                </pic:blipFill>
                <pic:spPr>
                  <a:xfrm>
                    <a:off x="0" y="0"/>
                    <a:ext cx="2055975"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egislacao.planalto.gov.br/legisla/legislacao.nsf/Viw_Identificacao/lei%2014.399-2022?OpenDocument"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