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N° 007/2024 -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AUDIOVISUAL E OUTRAS MODALIDADES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XII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PROJETO]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da referida banda ou grupo cultural.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ZQft0TN0cNS3DFl9b0K+3t3Gw==">CgMxLjA4AHIhMThrakE4R2hSYjlVQkxzVDd0dDRTNl9ZQllDQUJ1ZmRP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