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spacing w:line="360" w:lineRule="auto"/>
        <w:jc w:val="center"/>
        <w:rPr>
          <w:b w:val="1"/>
          <w:sz w:val="24"/>
          <w:szCs w:val="24"/>
        </w:rPr>
      </w:pPr>
      <w:r w:rsidDel="00000000" w:rsidR="00000000" w:rsidRPr="00000000">
        <w:rPr>
          <w:b w:val="1"/>
          <w:sz w:val="24"/>
          <w:szCs w:val="24"/>
          <w:u w:val="single"/>
          <w:rtl w:val="0"/>
        </w:rPr>
        <w:t xml:space="preserve">ANEXO IV</w:t>
      </w:r>
      <w:r w:rsidDel="00000000" w:rsidR="00000000" w:rsidRPr="00000000">
        <w:rPr>
          <w:b w:val="1"/>
          <w:sz w:val="24"/>
          <w:szCs w:val="24"/>
          <w:rtl w:val="0"/>
        </w:rPr>
        <w:t xml:space="preserve"> </w:t>
      </w:r>
    </w:p>
    <w:p w:rsidR="00000000" w:rsidDel="00000000" w:rsidP="00000000" w:rsidRDefault="00000000" w:rsidRPr="00000000" w14:paraId="00000003">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4">
      <w:pPr>
        <w:spacing w:line="360" w:lineRule="auto"/>
        <w:jc w:val="center"/>
        <w:rPr>
          <w:b w:val="1"/>
          <w:sz w:val="24"/>
          <w:szCs w:val="24"/>
        </w:rPr>
      </w:pPr>
      <w:r w:rsidDel="00000000" w:rsidR="00000000" w:rsidRPr="00000000">
        <w:rPr>
          <w:b w:val="1"/>
          <w:sz w:val="24"/>
          <w:szCs w:val="24"/>
          <w:rtl w:val="0"/>
        </w:rPr>
        <w:t xml:space="preserve">DAS ESPECIFICIDADES DAS LINGUAGENS ARTÍSTICAS CONTEMPLADAS PELA PROGRAMAÇÃO</w:t>
      </w:r>
    </w:p>
    <w:p w:rsidR="00000000" w:rsidDel="00000000" w:rsidP="00000000" w:rsidRDefault="00000000" w:rsidRPr="00000000" w14:paraId="00000005">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6">
      <w:pPr>
        <w:spacing w:after="200" w:line="360" w:lineRule="auto"/>
        <w:jc w:val="both"/>
        <w:rPr>
          <w:sz w:val="24"/>
          <w:szCs w:val="24"/>
        </w:rPr>
      </w:pPr>
      <w:r w:rsidDel="00000000" w:rsidR="00000000" w:rsidRPr="00000000">
        <w:rPr>
          <w:b w:val="1"/>
          <w:sz w:val="24"/>
          <w:szCs w:val="24"/>
          <w:rtl w:val="0"/>
        </w:rPr>
        <w:t xml:space="preserve">1. DA DANÇA</w:t>
      </w:r>
      <w:r w:rsidDel="00000000" w:rsidR="00000000" w:rsidRPr="00000000">
        <w:rPr>
          <w:rtl w:val="0"/>
        </w:rPr>
      </w:r>
    </w:p>
    <w:p w:rsidR="00000000" w:rsidDel="00000000" w:rsidP="00000000" w:rsidRDefault="00000000" w:rsidRPr="00000000" w14:paraId="00000007">
      <w:pPr>
        <w:spacing w:after="200" w:line="360" w:lineRule="auto"/>
        <w:jc w:val="both"/>
        <w:rPr>
          <w:sz w:val="24"/>
          <w:szCs w:val="24"/>
        </w:rPr>
      </w:pPr>
      <w:r w:rsidDel="00000000" w:rsidR="00000000" w:rsidRPr="00000000">
        <w:rPr>
          <w:b w:val="1"/>
          <w:sz w:val="24"/>
          <w:szCs w:val="24"/>
          <w:rtl w:val="0"/>
        </w:rPr>
        <w:t xml:space="preserve">1.1.</w:t>
      </w:r>
      <w:r w:rsidDel="00000000" w:rsidR="00000000" w:rsidRPr="00000000">
        <w:rPr>
          <w:sz w:val="24"/>
          <w:szCs w:val="24"/>
          <w:rtl w:val="0"/>
        </w:rPr>
        <w:t xml:space="preserve"> Poderão se inscrever propostas de dança produzidas no Ceará, prioritariamente da periferia, realizadas por artistas, grupos, companhias nas mais variadas formações e propostas estéticas.</w:t>
      </w:r>
    </w:p>
    <w:p w:rsidR="00000000" w:rsidDel="00000000" w:rsidP="00000000" w:rsidRDefault="00000000" w:rsidRPr="00000000" w14:paraId="00000008">
      <w:pPr>
        <w:spacing w:after="100" w:line="360" w:lineRule="auto"/>
        <w:jc w:val="both"/>
        <w:rPr>
          <w:b w:val="1"/>
          <w:sz w:val="24"/>
          <w:szCs w:val="24"/>
        </w:rPr>
      </w:pPr>
      <w:r w:rsidDel="00000000" w:rsidR="00000000" w:rsidRPr="00000000">
        <w:rPr>
          <w:rtl w:val="0"/>
        </w:rPr>
      </w:r>
    </w:p>
    <w:p w:rsidR="00000000" w:rsidDel="00000000" w:rsidP="00000000" w:rsidRDefault="00000000" w:rsidRPr="00000000" w14:paraId="00000009">
      <w:pPr>
        <w:spacing w:after="100" w:line="360" w:lineRule="auto"/>
        <w:jc w:val="both"/>
        <w:rPr>
          <w:sz w:val="24"/>
          <w:szCs w:val="24"/>
        </w:rPr>
      </w:pPr>
      <w:r w:rsidDel="00000000" w:rsidR="00000000" w:rsidRPr="00000000">
        <w:rPr>
          <w:b w:val="1"/>
          <w:sz w:val="24"/>
          <w:szCs w:val="24"/>
          <w:rtl w:val="0"/>
        </w:rPr>
        <w:t xml:space="preserve">2. DA MÚSICA</w:t>
      </w:r>
      <w:r w:rsidDel="00000000" w:rsidR="00000000" w:rsidRPr="00000000">
        <w:rPr>
          <w:rtl w:val="0"/>
        </w:rPr>
      </w:r>
    </w:p>
    <w:p w:rsidR="00000000" w:rsidDel="00000000" w:rsidP="00000000" w:rsidRDefault="00000000" w:rsidRPr="00000000" w14:paraId="0000000A">
      <w:pPr>
        <w:spacing w:after="100" w:line="360" w:lineRule="auto"/>
        <w:jc w:val="both"/>
        <w:rPr>
          <w:sz w:val="24"/>
          <w:szCs w:val="24"/>
        </w:rPr>
      </w:pPr>
      <w:r w:rsidDel="00000000" w:rsidR="00000000" w:rsidRPr="00000000">
        <w:rPr>
          <w:b w:val="1"/>
          <w:sz w:val="24"/>
          <w:szCs w:val="24"/>
          <w:rtl w:val="0"/>
        </w:rPr>
        <w:t xml:space="preserve">2.1.</w:t>
      </w:r>
      <w:r w:rsidDel="00000000" w:rsidR="00000000" w:rsidRPr="00000000">
        <w:rPr>
          <w:sz w:val="24"/>
          <w:szCs w:val="24"/>
          <w:rtl w:val="0"/>
        </w:rPr>
        <w:t xml:space="preserve"> Poderão se inscrever propostas de música, produzidas no Ceará, prioritariamente da periferia, realizadas por artistas, bandas, grupos, das mais variadas formações, estilos e propostas estéticas.</w:t>
      </w:r>
    </w:p>
    <w:p w:rsidR="00000000" w:rsidDel="00000000" w:rsidP="00000000" w:rsidRDefault="00000000" w:rsidRPr="00000000" w14:paraId="0000000B">
      <w:pPr>
        <w:spacing w:after="100" w:line="360" w:lineRule="auto"/>
        <w:jc w:val="both"/>
        <w:rPr>
          <w:sz w:val="24"/>
          <w:szCs w:val="24"/>
        </w:rPr>
      </w:pPr>
      <w:r w:rsidDel="00000000" w:rsidR="00000000" w:rsidRPr="00000000">
        <w:rPr>
          <w:b w:val="1"/>
          <w:sz w:val="24"/>
          <w:szCs w:val="24"/>
          <w:rtl w:val="0"/>
        </w:rPr>
        <w:t xml:space="preserve">2.2.</w:t>
      </w:r>
      <w:r w:rsidDel="00000000" w:rsidR="00000000" w:rsidRPr="00000000">
        <w:rPr>
          <w:sz w:val="24"/>
          <w:szCs w:val="24"/>
          <w:rtl w:val="0"/>
        </w:rPr>
        <w:t xml:space="preserve"> Poderão participar desta chamada bandas Cover, desde que seu repertório esteja inscrito com músicas de domínio público.</w:t>
      </w:r>
    </w:p>
    <w:p w:rsidR="00000000" w:rsidDel="00000000" w:rsidP="00000000" w:rsidRDefault="00000000" w:rsidRPr="00000000" w14:paraId="0000000C">
      <w:pPr>
        <w:spacing w:after="100" w:line="360" w:lineRule="auto"/>
        <w:jc w:val="both"/>
        <w:rPr>
          <w:sz w:val="24"/>
          <w:szCs w:val="24"/>
        </w:rPr>
      </w:pPr>
      <w:r w:rsidDel="00000000" w:rsidR="00000000" w:rsidRPr="00000000">
        <w:rPr>
          <w:rtl w:val="0"/>
        </w:rPr>
      </w:r>
    </w:p>
    <w:p w:rsidR="00000000" w:rsidDel="00000000" w:rsidP="00000000" w:rsidRDefault="00000000" w:rsidRPr="00000000" w14:paraId="0000000D">
      <w:pPr>
        <w:spacing w:after="100" w:line="360" w:lineRule="auto"/>
        <w:jc w:val="both"/>
        <w:rPr>
          <w:sz w:val="24"/>
          <w:szCs w:val="24"/>
        </w:rPr>
      </w:pPr>
      <w:r w:rsidDel="00000000" w:rsidR="00000000" w:rsidRPr="00000000">
        <w:rPr>
          <w:b w:val="1"/>
          <w:sz w:val="24"/>
          <w:szCs w:val="24"/>
          <w:rtl w:val="0"/>
        </w:rPr>
        <w:t xml:space="preserve">3. DO TEATRO</w:t>
      </w:r>
      <w:r w:rsidDel="00000000" w:rsidR="00000000" w:rsidRPr="00000000">
        <w:rPr>
          <w:rtl w:val="0"/>
        </w:rPr>
      </w:r>
    </w:p>
    <w:p w:rsidR="00000000" w:rsidDel="00000000" w:rsidP="00000000" w:rsidRDefault="00000000" w:rsidRPr="00000000" w14:paraId="0000000E">
      <w:pPr>
        <w:spacing w:after="100" w:line="360" w:lineRule="auto"/>
        <w:jc w:val="both"/>
        <w:rPr>
          <w:sz w:val="24"/>
          <w:szCs w:val="24"/>
        </w:rPr>
      </w:pPr>
      <w:r w:rsidDel="00000000" w:rsidR="00000000" w:rsidRPr="00000000">
        <w:rPr>
          <w:b w:val="1"/>
          <w:sz w:val="24"/>
          <w:szCs w:val="24"/>
          <w:rtl w:val="0"/>
        </w:rPr>
        <w:t xml:space="preserve">3.1.</w:t>
      </w:r>
      <w:r w:rsidDel="00000000" w:rsidR="00000000" w:rsidRPr="00000000">
        <w:rPr>
          <w:sz w:val="24"/>
          <w:szCs w:val="24"/>
          <w:rtl w:val="0"/>
        </w:rPr>
        <w:t xml:space="preserve"> Poderão se inscrever projetos de teatro produzidos no Ceará e prioritariamente na periferia, realizados por artistas, grupos, companhias das mais variadas formações e propostas estéticas.</w:t>
      </w:r>
    </w:p>
    <w:p w:rsidR="00000000" w:rsidDel="00000000" w:rsidP="00000000" w:rsidRDefault="00000000" w:rsidRPr="00000000" w14:paraId="0000000F">
      <w:pPr>
        <w:spacing w:after="100" w:line="360" w:lineRule="auto"/>
        <w:jc w:val="both"/>
        <w:rPr>
          <w:b w:val="1"/>
          <w:sz w:val="24"/>
          <w:szCs w:val="24"/>
        </w:rPr>
      </w:pPr>
      <w:r w:rsidDel="00000000" w:rsidR="00000000" w:rsidRPr="00000000">
        <w:rPr>
          <w:rtl w:val="0"/>
        </w:rPr>
      </w:r>
    </w:p>
    <w:p w:rsidR="00000000" w:rsidDel="00000000" w:rsidP="00000000" w:rsidRDefault="00000000" w:rsidRPr="00000000" w14:paraId="00000010">
      <w:pPr>
        <w:spacing w:after="100" w:line="360" w:lineRule="auto"/>
        <w:jc w:val="both"/>
        <w:rPr>
          <w:sz w:val="24"/>
          <w:szCs w:val="24"/>
        </w:rPr>
      </w:pPr>
      <w:r w:rsidDel="00000000" w:rsidR="00000000" w:rsidRPr="00000000">
        <w:rPr>
          <w:b w:val="1"/>
          <w:sz w:val="24"/>
          <w:szCs w:val="24"/>
          <w:rtl w:val="0"/>
        </w:rPr>
        <w:t xml:space="preserve">4. DA CULTURA E INFÂNCIA</w:t>
      </w:r>
      <w:r w:rsidDel="00000000" w:rsidR="00000000" w:rsidRPr="00000000">
        <w:rPr>
          <w:rtl w:val="0"/>
        </w:rPr>
      </w:r>
    </w:p>
    <w:p w:rsidR="00000000" w:rsidDel="00000000" w:rsidP="00000000" w:rsidRDefault="00000000" w:rsidRPr="00000000" w14:paraId="00000011">
      <w:pPr>
        <w:spacing w:after="100" w:line="360" w:lineRule="auto"/>
        <w:jc w:val="both"/>
        <w:rPr>
          <w:sz w:val="24"/>
          <w:szCs w:val="24"/>
          <w:highlight w:val="yellow"/>
        </w:rPr>
      </w:pPr>
      <w:r w:rsidDel="00000000" w:rsidR="00000000" w:rsidRPr="00000000">
        <w:rPr>
          <w:b w:val="1"/>
          <w:sz w:val="24"/>
          <w:szCs w:val="24"/>
          <w:rtl w:val="0"/>
        </w:rPr>
        <w:t xml:space="preserve">4.1.</w:t>
      </w:r>
      <w:r w:rsidDel="00000000" w:rsidR="00000000" w:rsidRPr="00000000">
        <w:rPr>
          <w:sz w:val="24"/>
          <w:szCs w:val="24"/>
          <w:rtl w:val="0"/>
        </w:rPr>
        <w:t xml:space="preserve"> Poderão se inscrever propostas direcionadas ao público infanto juvenil, dentre: espetáculos de teatro, circo, oficinas, contação de história, shows musicais produzidos no Ceará, realizados por artistas ou grupos, das mais variadas formações e propostas estéticas. O conteúdo da proposta deve respeitar a classificação indicativa, de acordo com o disposto na </w:t>
      </w:r>
      <w:r w:rsidDel="00000000" w:rsidR="00000000" w:rsidRPr="00000000">
        <w:rPr>
          <w:sz w:val="24"/>
          <w:szCs w:val="24"/>
          <w:highlight w:val="white"/>
          <w:rtl w:val="0"/>
        </w:rPr>
        <w:t xml:space="preserve">Portaria Nº 1.189, de 03 de agosto de 2018, que regulamenta o processo de classificação indicativa de que tratam o art. 74 da Lei nº 8.069, de 13 de junho de 1990, o art. 3º da Lei nº 10.359, de 27 de dezembro de 2001, e o art. 11 da Lei nº 12.485, de 12 de setembro de 2011. </w:t>
      </w:r>
      <w:r w:rsidDel="00000000" w:rsidR="00000000" w:rsidRPr="00000000">
        <w:rPr>
          <w:rtl w:val="0"/>
        </w:rPr>
      </w:r>
    </w:p>
    <w:p w:rsidR="00000000" w:rsidDel="00000000" w:rsidP="00000000" w:rsidRDefault="00000000" w:rsidRPr="00000000" w14:paraId="00000012">
      <w:pPr>
        <w:spacing w:after="100" w:line="36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13">
      <w:pPr>
        <w:spacing w:after="100" w:line="360" w:lineRule="auto"/>
        <w:jc w:val="both"/>
        <w:rPr>
          <w:sz w:val="24"/>
          <w:szCs w:val="24"/>
          <w:highlight w:val="white"/>
        </w:rPr>
      </w:pPr>
      <w:r w:rsidDel="00000000" w:rsidR="00000000" w:rsidRPr="00000000">
        <w:rPr>
          <w:b w:val="1"/>
          <w:sz w:val="24"/>
          <w:szCs w:val="24"/>
          <w:highlight w:val="white"/>
          <w:rtl w:val="0"/>
        </w:rPr>
        <w:t xml:space="preserve">5. LIVRO, LEITURA E LITERATURA </w:t>
      </w:r>
      <w:r w:rsidDel="00000000" w:rsidR="00000000" w:rsidRPr="00000000">
        <w:rPr>
          <w:rtl w:val="0"/>
        </w:rPr>
      </w:r>
    </w:p>
    <w:p w:rsidR="00000000" w:rsidDel="00000000" w:rsidP="00000000" w:rsidRDefault="00000000" w:rsidRPr="00000000" w14:paraId="00000014">
      <w:pPr>
        <w:spacing w:after="200" w:line="360" w:lineRule="auto"/>
        <w:jc w:val="both"/>
        <w:rPr>
          <w:sz w:val="24"/>
          <w:szCs w:val="24"/>
        </w:rPr>
      </w:pPr>
      <w:r w:rsidDel="00000000" w:rsidR="00000000" w:rsidRPr="00000000">
        <w:rPr>
          <w:b w:val="1"/>
          <w:sz w:val="24"/>
          <w:szCs w:val="24"/>
          <w:rtl w:val="0"/>
        </w:rPr>
        <w:t xml:space="preserve">5.1.</w:t>
      </w:r>
      <w:r w:rsidDel="00000000" w:rsidR="00000000" w:rsidRPr="00000000">
        <w:rPr>
          <w:sz w:val="24"/>
          <w:szCs w:val="24"/>
          <w:rtl w:val="0"/>
        </w:rPr>
        <w:t xml:space="preserve"> Poderão ser inscritas propostas de lançamentos de publicações e eventos de formação de leitores para adultos, jovens e crianças, realizados por escritores, artistas, grupos ou coletivos de literatura do Ceará, das mais variadas formações e propostas estéticas. Contemplando desta forma as seguintes classificações:</w:t>
      </w:r>
    </w:p>
    <w:p w:rsidR="00000000" w:rsidDel="00000000" w:rsidP="00000000" w:rsidRDefault="00000000" w:rsidRPr="00000000" w14:paraId="00000015">
      <w:pPr>
        <w:numPr>
          <w:ilvl w:val="0"/>
          <w:numId w:val="1"/>
        </w:numPr>
        <w:shd w:fill="ffffff" w:val="clear"/>
        <w:spacing w:after="0" w:afterAutospacing="0" w:line="360" w:lineRule="auto"/>
        <w:ind w:left="720" w:hanging="360"/>
        <w:jc w:val="both"/>
        <w:rPr>
          <w:sz w:val="24"/>
          <w:szCs w:val="24"/>
        </w:rPr>
      </w:pPr>
      <w:r w:rsidDel="00000000" w:rsidR="00000000" w:rsidRPr="00000000">
        <w:rPr>
          <w:sz w:val="24"/>
          <w:szCs w:val="24"/>
          <w:rtl w:val="0"/>
        </w:rPr>
        <w:t xml:space="preserve">Projetos de literatura</w:t>
      </w:r>
    </w:p>
    <w:p w:rsidR="00000000" w:rsidDel="00000000" w:rsidP="00000000" w:rsidRDefault="00000000" w:rsidRPr="00000000" w14:paraId="00000016">
      <w:pPr>
        <w:numPr>
          <w:ilvl w:val="0"/>
          <w:numId w:val="1"/>
        </w:numPr>
        <w:shd w:fill="ffffff" w:val="clear"/>
        <w:spacing w:after="0" w:afterAutospacing="0" w:line="360" w:lineRule="auto"/>
        <w:ind w:left="720" w:hanging="360"/>
        <w:jc w:val="both"/>
        <w:rPr>
          <w:sz w:val="24"/>
          <w:szCs w:val="24"/>
        </w:rPr>
      </w:pPr>
      <w:r w:rsidDel="00000000" w:rsidR="00000000" w:rsidRPr="00000000">
        <w:rPr>
          <w:sz w:val="24"/>
          <w:szCs w:val="24"/>
          <w:rtl w:val="0"/>
        </w:rPr>
        <w:t xml:space="preserve">Performances</w:t>
      </w:r>
    </w:p>
    <w:p w:rsidR="00000000" w:rsidDel="00000000" w:rsidP="00000000" w:rsidRDefault="00000000" w:rsidRPr="00000000" w14:paraId="00000017">
      <w:pPr>
        <w:numPr>
          <w:ilvl w:val="0"/>
          <w:numId w:val="1"/>
        </w:numPr>
        <w:shd w:fill="ffffff" w:val="clear"/>
        <w:spacing w:after="0" w:afterAutospacing="0" w:line="360" w:lineRule="auto"/>
        <w:ind w:left="720" w:hanging="360"/>
        <w:jc w:val="both"/>
        <w:rPr>
          <w:sz w:val="24"/>
          <w:szCs w:val="24"/>
        </w:rPr>
      </w:pPr>
      <w:r w:rsidDel="00000000" w:rsidR="00000000" w:rsidRPr="00000000">
        <w:rPr>
          <w:sz w:val="24"/>
          <w:szCs w:val="24"/>
          <w:rtl w:val="0"/>
        </w:rPr>
        <w:t xml:space="preserve">Conversas sobre autores e obras</w:t>
      </w:r>
    </w:p>
    <w:p w:rsidR="00000000" w:rsidDel="00000000" w:rsidP="00000000" w:rsidRDefault="00000000" w:rsidRPr="00000000" w14:paraId="00000018">
      <w:pPr>
        <w:numPr>
          <w:ilvl w:val="0"/>
          <w:numId w:val="1"/>
        </w:numPr>
        <w:shd w:fill="ffffff" w:val="clear"/>
        <w:spacing w:after="0" w:afterAutospacing="0" w:line="360" w:lineRule="auto"/>
        <w:ind w:left="720" w:hanging="360"/>
        <w:jc w:val="both"/>
        <w:rPr>
          <w:sz w:val="24"/>
          <w:szCs w:val="24"/>
        </w:rPr>
      </w:pPr>
      <w:r w:rsidDel="00000000" w:rsidR="00000000" w:rsidRPr="00000000">
        <w:rPr>
          <w:sz w:val="24"/>
          <w:szCs w:val="24"/>
          <w:rtl w:val="0"/>
        </w:rPr>
        <w:t xml:space="preserve">Lançamento de publicações para os públicos infantil, juvenil e adulto</w:t>
      </w:r>
    </w:p>
    <w:p w:rsidR="00000000" w:rsidDel="00000000" w:rsidP="00000000" w:rsidRDefault="00000000" w:rsidRPr="00000000" w14:paraId="00000019">
      <w:pPr>
        <w:numPr>
          <w:ilvl w:val="0"/>
          <w:numId w:val="1"/>
        </w:numPr>
        <w:shd w:fill="ffffff" w:val="clear"/>
        <w:spacing w:after="0" w:afterAutospacing="0" w:line="360" w:lineRule="auto"/>
        <w:ind w:left="720" w:hanging="360"/>
        <w:jc w:val="both"/>
        <w:rPr>
          <w:sz w:val="24"/>
          <w:szCs w:val="24"/>
        </w:rPr>
      </w:pPr>
      <w:r w:rsidDel="00000000" w:rsidR="00000000" w:rsidRPr="00000000">
        <w:rPr>
          <w:sz w:val="24"/>
          <w:szCs w:val="24"/>
          <w:rtl w:val="0"/>
        </w:rPr>
        <w:t xml:space="preserve">Experiências literárias, aulas-show, saraus, recitais</w:t>
      </w:r>
    </w:p>
    <w:p w:rsidR="00000000" w:rsidDel="00000000" w:rsidP="00000000" w:rsidRDefault="00000000" w:rsidRPr="00000000" w14:paraId="0000001A">
      <w:pPr>
        <w:numPr>
          <w:ilvl w:val="0"/>
          <w:numId w:val="1"/>
        </w:numPr>
        <w:shd w:fill="ffffff" w:val="clear"/>
        <w:spacing w:after="0" w:afterAutospacing="0" w:line="360" w:lineRule="auto"/>
        <w:ind w:left="720" w:hanging="360"/>
        <w:jc w:val="both"/>
        <w:rPr>
          <w:sz w:val="24"/>
          <w:szCs w:val="24"/>
        </w:rPr>
      </w:pPr>
      <w:r w:rsidDel="00000000" w:rsidR="00000000" w:rsidRPr="00000000">
        <w:rPr>
          <w:sz w:val="24"/>
          <w:szCs w:val="24"/>
          <w:rtl w:val="0"/>
        </w:rPr>
        <w:t xml:space="preserve">Oficinas literárias, aberto a todos os gêneros, da prosa à poesia; da biografia à autoajuda e a diversos formatos, incluindo cordel e fanzine.</w:t>
      </w:r>
    </w:p>
    <w:p w:rsidR="00000000" w:rsidDel="00000000" w:rsidP="00000000" w:rsidRDefault="00000000" w:rsidRPr="00000000" w14:paraId="0000001B">
      <w:pPr>
        <w:numPr>
          <w:ilvl w:val="0"/>
          <w:numId w:val="1"/>
        </w:numPr>
        <w:shd w:fill="ffffff" w:val="clear"/>
        <w:spacing w:after="200" w:line="360" w:lineRule="auto"/>
        <w:ind w:left="720" w:hanging="360"/>
        <w:jc w:val="both"/>
        <w:rPr>
          <w:sz w:val="24"/>
          <w:szCs w:val="24"/>
        </w:rPr>
      </w:pPr>
      <w:r w:rsidDel="00000000" w:rsidR="00000000" w:rsidRPr="00000000">
        <w:rPr>
          <w:sz w:val="24"/>
          <w:szCs w:val="24"/>
          <w:rtl w:val="0"/>
        </w:rPr>
        <w:t xml:space="preserve">Espetáculos de contação de histórias com base em contos de tradição oral popular do Brasil e do mundo ou obras de autores brasileiros ou estrangeiros para os públicos adulto, infantil e juvenil, podendo ser apresentadas na forma tradicional da narração oral ou ainda em interface com outras linguagens artísticas. </w:t>
      </w:r>
    </w:p>
    <w:p w:rsidR="00000000" w:rsidDel="00000000" w:rsidP="00000000" w:rsidRDefault="00000000" w:rsidRPr="00000000" w14:paraId="0000001C">
      <w:pPr>
        <w:shd w:fill="ffffff" w:val="clear"/>
        <w:spacing w:after="200" w:line="360" w:lineRule="auto"/>
        <w:jc w:val="both"/>
        <w:rPr>
          <w:b w:val="1"/>
          <w:sz w:val="24"/>
          <w:szCs w:val="24"/>
        </w:rPr>
      </w:pPr>
      <w:r w:rsidDel="00000000" w:rsidR="00000000" w:rsidRPr="00000000">
        <w:rPr>
          <w:b w:val="1"/>
          <w:sz w:val="24"/>
          <w:szCs w:val="24"/>
          <w:rtl w:val="0"/>
        </w:rPr>
        <w:t xml:space="preserve">6. DO AUDIOVISUAL</w:t>
      </w:r>
    </w:p>
    <w:p w:rsidR="00000000" w:rsidDel="00000000" w:rsidP="00000000" w:rsidRDefault="00000000" w:rsidRPr="00000000" w14:paraId="0000001D">
      <w:pPr>
        <w:spacing w:after="100" w:line="360" w:lineRule="auto"/>
        <w:jc w:val="both"/>
        <w:rPr>
          <w:sz w:val="24"/>
          <w:szCs w:val="24"/>
          <w:highlight w:val="white"/>
        </w:rPr>
      </w:pPr>
      <w:r w:rsidDel="00000000" w:rsidR="00000000" w:rsidRPr="00000000">
        <w:rPr>
          <w:b w:val="1"/>
          <w:sz w:val="24"/>
          <w:szCs w:val="24"/>
          <w:rtl w:val="0"/>
        </w:rPr>
        <w:t xml:space="preserve">6.1.</w:t>
      </w:r>
      <w:r w:rsidDel="00000000" w:rsidR="00000000" w:rsidRPr="00000000">
        <w:rPr>
          <w:sz w:val="24"/>
          <w:szCs w:val="24"/>
          <w:rtl w:val="0"/>
        </w:rPr>
        <w:t xml:space="preserve"> As propostas direcionadas para esta linguagem consistem na ocupação da programação do Cineclube do CCBJ. </w:t>
      </w:r>
      <w:r w:rsidDel="00000000" w:rsidR="00000000" w:rsidRPr="00000000">
        <w:rPr>
          <w:sz w:val="24"/>
          <w:szCs w:val="24"/>
          <w:highlight w:val="white"/>
          <w:rtl w:val="0"/>
        </w:rPr>
        <w:t xml:space="preserve">Poderão se inscrever MOSTRAS para ocupação do cineclube, de livre temática, produzidos no Ceará </w:t>
      </w:r>
      <w:r w:rsidDel="00000000" w:rsidR="00000000" w:rsidRPr="00000000">
        <w:rPr>
          <w:sz w:val="24"/>
          <w:szCs w:val="24"/>
          <w:rtl w:val="0"/>
        </w:rPr>
        <w:t xml:space="preserve">prioritariamente na periferia</w:t>
      </w:r>
      <w:r w:rsidDel="00000000" w:rsidR="00000000" w:rsidRPr="00000000">
        <w:rPr>
          <w:sz w:val="24"/>
          <w:szCs w:val="24"/>
          <w:highlight w:val="white"/>
          <w:rtl w:val="0"/>
        </w:rPr>
        <w:t xml:space="preserve">, realizados por artistas, coletivos, produtoras, das mais variadas formações e propostas estéticas</w:t>
      </w:r>
      <w:r w:rsidDel="00000000" w:rsidR="00000000" w:rsidRPr="00000000">
        <w:rPr>
          <w:sz w:val="24"/>
          <w:szCs w:val="24"/>
          <w:rtl w:val="0"/>
        </w:rPr>
        <w:t xml:space="preserve">; e Produções audiovisuais autorais de longa, média ou curta duração, ocupando o programa com até </w:t>
      </w:r>
      <w:r w:rsidDel="00000000" w:rsidR="00000000" w:rsidRPr="00000000">
        <w:rPr>
          <w:sz w:val="24"/>
          <w:szCs w:val="24"/>
          <w:highlight w:val="white"/>
          <w:rtl w:val="0"/>
        </w:rPr>
        <w:t xml:space="preserve">2 sessões de exibição</w:t>
      </w:r>
      <w:r w:rsidDel="00000000" w:rsidR="00000000" w:rsidRPr="00000000">
        <w:rPr>
          <w:sz w:val="24"/>
          <w:szCs w:val="24"/>
          <w:rtl w:val="0"/>
        </w:rPr>
        <w:t xml:space="preserve">. No caso de propostas que tenham tempo inferior a 40 minutos deverão realizar uma roda de conversa, ou oficina ou workshop com o tempo de até</w:t>
      </w:r>
      <w:r w:rsidDel="00000000" w:rsidR="00000000" w:rsidRPr="00000000">
        <w:rPr>
          <w:sz w:val="24"/>
          <w:szCs w:val="24"/>
          <w:highlight w:val="white"/>
          <w:rtl w:val="0"/>
        </w:rPr>
        <w:t xml:space="preserve">  90 minutos.</w:t>
      </w:r>
    </w:p>
    <w:p w:rsidR="00000000" w:rsidDel="00000000" w:rsidP="00000000" w:rsidRDefault="00000000" w:rsidRPr="00000000" w14:paraId="0000001E">
      <w:pPr>
        <w:spacing w:after="100" w:line="360" w:lineRule="auto"/>
        <w:jc w:val="both"/>
        <w:rPr>
          <w:b w:val="1"/>
          <w:i w:val="1"/>
          <w:sz w:val="24"/>
          <w:szCs w:val="24"/>
        </w:rPr>
      </w:pPr>
      <w:r w:rsidDel="00000000" w:rsidR="00000000" w:rsidRPr="00000000">
        <w:rPr>
          <w:b w:val="1"/>
          <w:i w:val="1"/>
          <w:sz w:val="24"/>
          <w:szCs w:val="24"/>
          <w:rtl w:val="0"/>
        </w:rPr>
        <w:t xml:space="preserve">Na proposta deve constar:</w:t>
      </w:r>
    </w:p>
    <w:p w:rsidR="00000000" w:rsidDel="00000000" w:rsidP="00000000" w:rsidRDefault="00000000" w:rsidRPr="00000000" w14:paraId="0000001F">
      <w:pPr>
        <w:spacing w:after="100" w:line="360" w:lineRule="auto"/>
        <w:jc w:val="both"/>
        <w:rPr>
          <w:b w:val="1"/>
          <w:i w:val="1"/>
          <w:sz w:val="24"/>
          <w:szCs w:val="24"/>
        </w:rPr>
      </w:pPr>
      <w:r w:rsidDel="00000000" w:rsidR="00000000" w:rsidRPr="00000000">
        <w:rPr>
          <w:b w:val="1"/>
          <w:i w:val="1"/>
          <w:sz w:val="24"/>
          <w:szCs w:val="24"/>
          <w:rtl w:val="0"/>
        </w:rPr>
        <w:t xml:space="preserve">Título da Mostra ou do filme;</w:t>
      </w:r>
    </w:p>
    <w:p w:rsidR="00000000" w:rsidDel="00000000" w:rsidP="00000000" w:rsidRDefault="00000000" w:rsidRPr="00000000" w14:paraId="00000020">
      <w:pPr>
        <w:spacing w:after="100" w:line="360" w:lineRule="auto"/>
        <w:jc w:val="both"/>
        <w:rPr>
          <w:b w:val="1"/>
          <w:i w:val="1"/>
          <w:sz w:val="24"/>
          <w:szCs w:val="24"/>
        </w:rPr>
      </w:pPr>
      <w:r w:rsidDel="00000000" w:rsidR="00000000" w:rsidRPr="00000000">
        <w:rPr>
          <w:b w:val="1"/>
          <w:i w:val="1"/>
          <w:sz w:val="24"/>
          <w:szCs w:val="24"/>
          <w:rtl w:val="0"/>
        </w:rPr>
        <w:t xml:space="preserve">Apresentação da Mostra ou Filme;</w:t>
      </w:r>
    </w:p>
    <w:p w:rsidR="00000000" w:rsidDel="00000000" w:rsidP="00000000" w:rsidRDefault="00000000" w:rsidRPr="00000000" w14:paraId="00000021">
      <w:pPr>
        <w:spacing w:after="100" w:line="360" w:lineRule="auto"/>
        <w:jc w:val="both"/>
        <w:rPr>
          <w:b w:val="1"/>
          <w:i w:val="1"/>
          <w:sz w:val="24"/>
          <w:szCs w:val="24"/>
        </w:rPr>
      </w:pPr>
      <w:r w:rsidDel="00000000" w:rsidR="00000000" w:rsidRPr="00000000">
        <w:rPr>
          <w:b w:val="1"/>
          <w:i w:val="1"/>
          <w:sz w:val="24"/>
          <w:szCs w:val="24"/>
          <w:rtl w:val="0"/>
        </w:rPr>
        <w:t xml:space="preserve">Lista de Exibições por Sessão ( No caso de Mostra); </w:t>
      </w:r>
    </w:p>
    <w:p w:rsidR="00000000" w:rsidDel="00000000" w:rsidP="00000000" w:rsidRDefault="00000000" w:rsidRPr="00000000" w14:paraId="00000022">
      <w:pPr>
        <w:spacing w:after="100" w:line="360" w:lineRule="auto"/>
        <w:jc w:val="both"/>
        <w:rPr>
          <w:b w:val="1"/>
          <w:i w:val="1"/>
          <w:sz w:val="24"/>
          <w:szCs w:val="24"/>
        </w:rPr>
      </w:pPr>
      <w:r w:rsidDel="00000000" w:rsidR="00000000" w:rsidRPr="00000000">
        <w:rPr>
          <w:b w:val="1"/>
          <w:i w:val="1"/>
          <w:sz w:val="24"/>
          <w:szCs w:val="24"/>
          <w:rtl w:val="0"/>
        </w:rPr>
        <w:t xml:space="preserve">Sinopse de cada exibição;</w:t>
      </w:r>
    </w:p>
    <w:p w:rsidR="00000000" w:rsidDel="00000000" w:rsidP="00000000" w:rsidRDefault="00000000" w:rsidRPr="00000000" w14:paraId="00000023">
      <w:pPr>
        <w:spacing w:after="100" w:line="360" w:lineRule="auto"/>
        <w:jc w:val="both"/>
        <w:rPr>
          <w:b w:val="1"/>
          <w:i w:val="1"/>
          <w:sz w:val="24"/>
          <w:szCs w:val="24"/>
        </w:rPr>
      </w:pPr>
      <w:r w:rsidDel="00000000" w:rsidR="00000000" w:rsidRPr="00000000">
        <w:rPr>
          <w:b w:val="1"/>
          <w:i w:val="1"/>
          <w:sz w:val="24"/>
          <w:szCs w:val="24"/>
          <w:rtl w:val="0"/>
        </w:rPr>
        <w:t xml:space="preserve">Informações de cada filme (titulo, diretor, ano de produção, pais, classificação indicativa.</w:t>
      </w:r>
    </w:p>
    <w:p w:rsidR="00000000" w:rsidDel="00000000" w:rsidP="00000000" w:rsidRDefault="00000000" w:rsidRPr="00000000" w14:paraId="00000024">
      <w:pPr>
        <w:spacing w:after="100" w:line="360" w:lineRule="auto"/>
        <w:jc w:val="both"/>
        <w:rPr>
          <w:b w:val="1"/>
          <w:i w:val="1"/>
          <w:sz w:val="24"/>
          <w:szCs w:val="24"/>
        </w:rPr>
      </w:pPr>
      <w:r w:rsidDel="00000000" w:rsidR="00000000" w:rsidRPr="00000000">
        <w:rPr>
          <w:b w:val="1"/>
          <w:i w:val="1"/>
          <w:sz w:val="24"/>
          <w:szCs w:val="24"/>
          <w:rtl w:val="0"/>
        </w:rPr>
        <w:t xml:space="preserve">Link para Trailers (opcional).</w:t>
      </w:r>
    </w:p>
    <w:p w:rsidR="00000000" w:rsidDel="00000000" w:rsidP="00000000" w:rsidRDefault="00000000" w:rsidRPr="00000000" w14:paraId="00000025">
      <w:pPr>
        <w:spacing w:after="100" w:line="36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26">
      <w:pPr>
        <w:spacing w:after="100" w:line="360" w:lineRule="auto"/>
        <w:jc w:val="both"/>
        <w:rPr>
          <w:sz w:val="24"/>
          <w:szCs w:val="24"/>
          <w:highlight w:val="white"/>
        </w:rPr>
      </w:pPr>
      <w:r w:rsidDel="00000000" w:rsidR="00000000" w:rsidRPr="00000000">
        <w:rPr>
          <w:b w:val="1"/>
          <w:sz w:val="24"/>
          <w:szCs w:val="24"/>
          <w:highlight w:val="white"/>
          <w:rtl w:val="0"/>
        </w:rPr>
        <w:t xml:space="preserve">6.2</w:t>
      </w:r>
      <w:r w:rsidDel="00000000" w:rsidR="00000000" w:rsidRPr="00000000">
        <w:rPr>
          <w:sz w:val="24"/>
          <w:szCs w:val="24"/>
          <w:highlight w:val="white"/>
          <w:rtl w:val="0"/>
        </w:rPr>
        <w:t xml:space="preserve">. É obrigatório o proponente possuir A LIBERAÇÃO DOS DIREITOS AUTORAIS DAS OBRAS, devendo apresentar a AUTORIZAÇÃO DO DETENTOR DOS DIREITOS AUTORAIS DAS OBRAS de cada obra a ser exibida, junto a documentação solicitada no processo de habilitação jurídica, conforme o </w:t>
      </w:r>
      <w:r w:rsidDel="00000000" w:rsidR="00000000" w:rsidRPr="00000000">
        <w:rPr>
          <w:b w:val="1"/>
          <w:sz w:val="24"/>
          <w:szCs w:val="24"/>
          <w:highlight w:val="white"/>
          <w:rtl w:val="0"/>
        </w:rPr>
        <w:t xml:space="preserve">ANEXO XI</w:t>
      </w:r>
      <w:r w:rsidDel="00000000" w:rsidR="00000000" w:rsidRPr="00000000">
        <w:rPr>
          <w:sz w:val="24"/>
          <w:szCs w:val="24"/>
          <w:highlight w:val="white"/>
          <w:rtl w:val="0"/>
        </w:rPr>
        <w:t xml:space="preserve">. A não apresentação do documento implicará em suspensão da atividade.</w:t>
      </w:r>
    </w:p>
    <w:p w:rsidR="00000000" w:rsidDel="00000000" w:rsidP="00000000" w:rsidRDefault="00000000" w:rsidRPr="00000000" w14:paraId="00000027">
      <w:pPr>
        <w:spacing w:after="100" w:line="360" w:lineRule="auto"/>
        <w:jc w:val="both"/>
        <w:rPr>
          <w:b w:val="1"/>
          <w:sz w:val="24"/>
          <w:szCs w:val="24"/>
        </w:rPr>
      </w:pPr>
      <w:r w:rsidDel="00000000" w:rsidR="00000000" w:rsidRPr="00000000">
        <w:rPr>
          <w:rtl w:val="0"/>
        </w:rPr>
      </w:r>
    </w:p>
    <w:p w:rsidR="00000000" w:rsidDel="00000000" w:rsidP="00000000" w:rsidRDefault="00000000" w:rsidRPr="00000000" w14:paraId="00000028">
      <w:pPr>
        <w:spacing w:after="100" w:line="360" w:lineRule="auto"/>
        <w:jc w:val="both"/>
        <w:rPr>
          <w:sz w:val="24"/>
          <w:szCs w:val="24"/>
        </w:rPr>
      </w:pPr>
      <w:r w:rsidDel="00000000" w:rsidR="00000000" w:rsidRPr="00000000">
        <w:rPr>
          <w:b w:val="1"/>
          <w:sz w:val="24"/>
          <w:szCs w:val="24"/>
          <w:rtl w:val="0"/>
        </w:rPr>
        <w:t xml:space="preserve">7. DAS ARTES VISUAIS</w:t>
      </w:r>
      <w:r w:rsidDel="00000000" w:rsidR="00000000" w:rsidRPr="00000000">
        <w:rPr>
          <w:rtl w:val="0"/>
        </w:rPr>
      </w:r>
    </w:p>
    <w:p w:rsidR="00000000" w:rsidDel="00000000" w:rsidP="00000000" w:rsidRDefault="00000000" w:rsidRPr="00000000" w14:paraId="00000029">
      <w:pPr>
        <w:spacing w:after="100" w:line="360" w:lineRule="auto"/>
        <w:jc w:val="both"/>
        <w:rPr>
          <w:sz w:val="24"/>
          <w:szCs w:val="24"/>
        </w:rPr>
      </w:pPr>
      <w:r w:rsidDel="00000000" w:rsidR="00000000" w:rsidRPr="00000000">
        <w:rPr>
          <w:b w:val="1"/>
          <w:sz w:val="24"/>
          <w:szCs w:val="24"/>
          <w:rtl w:val="0"/>
        </w:rPr>
        <w:t xml:space="preserve">7.1.</w:t>
      </w:r>
      <w:r w:rsidDel="00000000" w:rsidR="00000000" w:rsidRPr="00000000">
        <w:rPr>
          <w:sz w:val="24"/>
          <w:szCs w:val="24"/>
          <w:rtl w:val="0"/>
        </w:rPr>
        <w:t xml:space="preserve"> Poderão se inscrever propostas de artes visuais nas suas diferentes manifestações artísticas como: exposições, fotografia, arte urbana, instalações, pintura, desenho, escultura, artesanato,realizadas por artistas, grupos ou coletivos, das mais variadas formações, propostas estéticas e temáticas. </w:t>
      </w:r>
    </w:p>
    <w:p w:rsidR="00000000" w:rsidDel="00000000" w:rsidP="00000000" w:rsidRDefault="00000000" w:rsidRPr="00000000" w14:paraId="0000002A">
      <w:pPr>
        <w:spacing w:after="100" w:line="360" w:lineRule="auto"/>
        <w:jc w:val="both"/>
        <w:rPr>
          <w:b w:val="1"/>
          <w:sz w:val="24"/>
          <w:szCs w:val="24"/>
        </w:rPr>
      </w:pPr>
      <w:r w:rsidDel="00000000" w:rsidR="00000000" w:rsidRPr="00000000">
        <w:rPr>
          <w:rtl w:val="0"/>
        </w:rPr>
      </w:r>
    </w:p>
    <w:p w:rsidR="00000000" w:rsidDel="00000000" w:rsidP="00000000" w:rsidRDefault="00000000" w:rsidRPr="00000000" w14:paraId="0000002B">
      <w:pPr>
        <w:spacing w:after="100" w:line="360" w:lineRule="auto"/>
        <w:jc w:val="both"/>
        <w:rPr>
          <w:b w:val="1"/>
          <w:sz w:val="24"/>
          <w:szCs w:val="24"/>
        </w:rPr>
      </w:pPr>
      <w:r w:rsidDel="00000000" w:rsidR="00000000" w:rsidRPr="00000000">
        <w:rPr>
          <w:b w:val="1"/>
          <w:sz w:val="24"/>
          <w:szCs w:val="24"/>
          <w:rtl w:val="0"/>
        </w:rPr>
        <w:t xml:space="preserve">8.</w:t>
      </w:r>
      <w:r w:rsidDel="00000000" w:rsidR="00000000" w:rsidRPr="00000000">
        <w:rPr>
          <w:sz w:val="24"/>
          <w:szCs w:val="24"/>
          <w:rtl w:val="0"/>
        </w:rPr>
        <w:t xml:space="preserve"> </w:t>
      </w:r>
      <w:r w:rsidDel="00000000" w:rsidR="00000000" w:rsidRPr="00000000">
        <w:rPr>
          <w:b w:val="1"/>
          <w:sz w:val="24"/>
          <w:szCs w:val="24"/>
          <w:rtl w:val="0"/>
        </w:rPr>
        <w:t xml:space="preserve">DA CULTURA POPULAR</w:t>
      </w:r>
    </w:p>
    <w:p w:rsidR="00000000" w:rsidDel="00000000" w:rsidP="00000000" w:rsidRDefault="00000000" w:rsidRPr="00000000" w14:paraId="0000002C">
      <w:pPr>
        <w:spacing w:after="100" w:line="360" w:lineRule="auto"/>
        <w:jc w:val="both"/>
        <w:rPr>
          <w:sz w:val="24"/>
          <w:szCs w:val="24"/>
        </w:rPr>
      </w:pPr>
      <w:r w:rsidDel="00000000" w:rsidR="00000000" w:rsidRPr="00000000">
        <w:rPr>
          <w:b w:val="1"/>
          <w:sz w:val="24"/>
          <w:szCs w:val="24"/>
          <w:rtl w:val="0"/>
        </w:rPr>
        <w:t xml:space="preserve">8.1.</w:t>
      </w:r>
      <w:r w:rsidDel="00000000" w:rsidR="00000000" w:rsidRPr="00000000">
        <w:rPr>
          <w:sz w:val="24"/>
          <w:szCs w:val="24"/>
          <w:rtl w:val="0"/>
        </w:rPr>
        <w:t xml:space="preserve"> Poderão se inscrever propostas de manifestações e expressões da cultura popular produzidos no Ceará, realizados por artistas, grupos das mais variadas formações e propostas estéticas, danças folclóricas, maracatu, quadrilhas, reisados, dentre outros. Qualquer manifestação que o povo produz e participa de forma ativa</w:t>
      </w:r>
    </w:p>
    <w:p w:rsidR="00000000" w:rsidDel="00000000" w:rsidP="00000000" w:rsidRDefault="00000000" w:rsidRPr="00000000" w14:paraId="0000002D">
      <w:pPr>
        <w:spacing w:after="100" w:line="360" w:lineRule="auto"/>
        <w:jc w:val="both"/>
        <w:rPr>
          <w:b w:val="1"/>
          <w:sz w:val="24"/>
          <w:szCs w:val="24"/>
        </w:rPr>
      </w:pPr>
      <w:r w:rsidDel="00000000" w:rsidR="00000000" w:rsidRPr="00000000">
        <w:rPr>
          <w:rtl w:val="0"/>
        </w:rPr>
      </w:r>
    </w:p>
    <w:p w:rsidR="00000000" w:rsidDel="00000000" w:rsidP="00000000" w:rsidRDefault="00000000" w:rsidRPr="00000000" w14:paraId="0000002E">
      <w:pPr>
        <w:spacing w:after="100" w:line="360" w:lineRule="auto"/>
        <w:jc w:val="both"/>
        <w:rPr>
          <w:b w:val="1"/>
          <w:sz w:val="24"/>
          <w:szCs w:val="24"/>
        </w:rPr>
      </w:pPr>
      <w:r w:rsidDel="00000000" w:rsidR="00000000" w:rsidRPr="00000000">
        <w:rPr>
          <w:b w:val="1"/>
          <w:sz w:val="24"/>
          <w:szCs w:val="24"/>
          <w:rtl w:val="0"/>
        </w:rPr>
        <w:t xml:space="preserve">9. DO CIRCO</w:t>
      </w:r>
    </w:p>
    <w:p w:rsidR="00000000" w:rsidDel="00000000" w:rsidP="00000000" w:rsidRDefault="00000000" w:rsidRPr="00000000" w14:paraId="0000002F">
      <w:pPr>
        <w:spacing w:after="100" w:line="360" w:lineRule="auto"/>
        <w:jc w:val="both"/>
        <w:rPr>
          <w:sz w:val="24"/>
          <w:szCs w:val="24"/>
        </w:rPr>
      </w:pPr>
      <w:r w:rsidDel="00000000" w:rsidR="00000000" w:rsidRPr="00000000">
        <w:rPr>
          <w:b w:val="1"/>
          <w:sz w:val="24"/>
          <w:szCs w:val="24"/>
          <w:rtl w:val="0"/>
        </w:rPr>
        <w:t xml:space="preserve">9.1.</w:t>
      </w:r>
      <w:r w:rsidDel="00000000" w:rsidR="00000000" w:rsidRPr="00000000">
        <w:rPr>
          <w:sz w:val="24"/>
          <w:szCs w:val="24"/>
          <w:rtl w:val="0"/>
        </w:rPr>
        <w:t xml:space="preserve"> Poderão se inscrever propostas de espetáculos circenses produzidos no Ceará, prioritariamente na periferia, realizados por artistas, grupos, companhias das mais variadas formações e propostas estéticas.</w:t>
      </w:r>
    </w:p>
    <w:p w:rsidR="00000000" w:rsidDel="00000000" w:rsidP="00000000" w:rsidRDefault="00000000" w:rsidRPr="00000000" w14:paraId="00000030">
      <w:pPr>
        <w:spacing w:after="100" w:line="360" w:lineRule="auto"/>
        <w:jc w:val="both"/>
        <w:rPr>
          <w:b w:val="1"/>
          <w:sz w:val="24"/>
          <w:szCs w:val="24"/>
        </w:rPr>
      </w:pPr>
      <w:r w:rsidDel="00000000" w:rsidR="00000000" w:rsidRPr="00000000">
        <w:rPr>
          <w:rtl w:val="0"/>
        </w:rPr>
      </w:r>
    </w:p>
    <w:p w:rsidR="00000000" w:rsidDel="00000000" w:rsidP="00000000" w:rsidRDefault="00000000" w:rsidRPr="00000000" w14:paraId="00000031">
      <w:pPr>
        <w:spacing w:after="100" w:line="360" w:lineRule="auto"/>
        <w:jc w:val="both"/>
        <w:rPr>
          <w:sz w:val="24"/>
          <w:szCs w:val="24"/>
        </w:rPr>
      </w:pPr>
      <w:r w:rsidDel="00000000" w:rsidR="00000000" w:rsidRPr="00000000">
        <w:rPr>
          <w:b w:val="1"/>
          <w:sz w:val="24"/>
          <w:szCs w:val="24"/>
          <w:rtl w:val="0"/>
        </w:rPr>
        <w:t xml:space="preserve">10. DO HUMOR</w:t>
      </w:r>
      <w:r w:rsidDel="00000000" w:rsidR="00000000" w:rsidRPr="00000000">
        <w:rPr>
          <w:sz w:val="24"/>
          <w:szCs w:val="24"/>
          <w:rtl w:val="0"/>
        </w:rPr>
        <w:t xml:space="preserve"> </w:t>
      </w:r>
    </w:p>
    <w:p w:rsidR="00000000" w:rsidDel="00000000" w:rsidP="00000000" w:rsidRDefault="00000000" w:rsidRPr="00000000" w14:paraId="00000032">
      <w:pPr>
        <w:spacing w:after="100" w:line="360" w:lineRule="auto"/>
        <w:jc w:val="both"/>
        <w:rPr>
          <w:sz w:val="24"/>
          <w:szCs w:val="24"/>
        </w:rPr>
      </w:pPr>
      <w:r w:rsidDel="00000000" w:rsidR="00000000" w:rsidRPr="00000000">
        <w:rPr>
          <w:b w:val="1"/>
          <w:sz w:val="24"/>
          <w:szCs w:val="24"/>
          <w:rtl w:val="0"/>
        </w:rPr>
        <w:t xml:space="preserve">10.1.</w:t>
      </w:r>
      <w:r w:rsidDel="00000000" w:rsidR="00000000" w:rsidRPr="00000000">
        <w:rPr>
          <w:sz w:val="24"/>
          <w:szCs w:val="24"/>
          <w:rtl w:val="0"/>
        </w:rPr>
        <w:t xml:space="preserve"> Poderão se inscrever propostas de shows, espetáculos de humor, comédia stand up produzidos no Ceará, prioritariamente na periferia, realizados por artistas, grupos, companhias das mais variadas formações e propostas estéticas.</w:t>
      </w:r>
    </w:p>
    <w:p w:rsidR="00000000" w:rsidDel="00000000" w:rsidP="00000000" w:rsidRDefault="00000000" w:rsidRPr="00000000" w14:paraId="00000033">
      <w:pPr>
        <w:spacing w:after="100" w:line="360" w:lineRule="auto"/>
        <w:jc w:val="both"/>
        <w:rPr>
          <w:sz w:val="24"/>
          <w:szCs w:val="24"/>
        </w:rPr>
      </w:pPr>
      <w:r w:rsidDel="00000000" w:rsidR="00000000" w:rsidRPr="00000000">
        <w:rPr>
          <w:b w:val="1"/>
          <w:sz w:val="24"/>
          <w:szCs w:val="24"/>
          <w:rtl w:val="0"/>
        </w:rPr>
        <w:t xml:space="preserve">10.2. </w:t>
      </w:r>
      <w:r w:rsidDel="00000000" w:rsidR="00000000" w:rsidRPr="00000000">
        <w:rPr>
          <w:sz w:val="24"/>
          <w:szCs w:val="24"/>
          <w:rtl w:val="0"/>
        </w:rPr>
        <w:t xml:space="preserve">Propostas que desrespeitem a integridade,  direitos humanos, diversidade étnico-racial, gênero, sexualidade e religiosa poderão ser desclassificadas. </w:t>
      </w:r>
      <w:r w:rsidDel="00000000" w:rsidR="00000000" w:rsidRPr="00000000">
        <w:rPr>
          <w:rtl w:val="0"/>
        </w:rPr>
      </w:r>
    </w:p>
    <w:p w:rsidR="00000000" w:rsidDel="00000000" w:rsidP="00000000" w:rsidRDefault="00000000" w:rsidRPr="00000000" w14:paraId="00000034">
      <w:pPr>
        <w:spacing w:after="100" w:line="360" w:lineRule="auto"/>
        <w:jc w:val="both"/>
        <w:rPr>
          <w:b w:val="1"/>
          <w:sz w:val="24"/>
          <w:szCs w:val="24"/>
        </w:rPr>
      </w:pPr>
      <w:r w:rsidDel="00000000" w:rsidR="00000000" w:rsidRPr="00000000">
        <w:rPr>
          <w:rtl w:val="0"/>
        </w:rPr>
      </w:r>
    </w:p>
    <w:p w:rsidR="00000000" w:rsidDel="00000000" w:rsidP="00000000" w:rsidRDefault="00000000" w:rsidRPr="00000000" w14:paraId="00000035">
      <w:pPr>
        <w:spacing w:after="100" w:line="360" w:lineRule="auto"/>
        <w:jc w:val="both"/>
        <w:rPr>
          <w:b w:val="1"/>
          <w:sz w:val="24"/>
          <w:szCs w:val="24"/>
        </w:rPr>
      </w:pPr>
      <w:r w:rsidDel="00000000" w:rsidR="00000000" w:rsidRPr="00000000">
        <w:rPr>
          <w:b w:val="1"/>
          <w:sz w:val="24"/>
          <w:szCs w:val="24"/>
          <w:rtl w:val="0"/>
        </w:rPr>
        <w:t xml:space="preserve">11. DAS ARTES INTEGRADAS </w:t>
      </w:r>
    </w:p>
    <w:p w:rsidR="00000000" w:rsidDel="00000000" w:rsidP="00000000" w:rsidRDefault="00000000" w:rsidRPr="00000000" w14:paraId="00000036">
      <w:pPr>
        <w:spacing w:after="100" w:line="360" w:lineRule="auto"/>
        <w:jc w:val="both"/>
        <w:rPr>
          <w:sz w:val="24"/>
          <w:szCs w:val="24"/>
        </w:rPr>
      </w:pPr>
      <w:r w:rsidDel="00000000" w:rsidR="00000000" w:rsidRPr="00000000">
        <w:rPr>
          <w:b w:val="1"/>
          <w:sz w:val="24"/>
          <w:szCs w:val="24"/>
          <w:rtl w:val="0"/>
        </w:rPr>
        <w:t xml:space="preserve">11.1. </w:t>
      </w:r>
      <w:r w:rsidDel="00000000" w:rsidR="00000000" w:rsidRPr="00000000">
        <w:rPr>
          <w:sz w:val="24"/>
          <w:szCs w:val="24"/>
          <w:rtl w:val="0"/>
        </w:rPr>
        <w:t xml:space="preserve">Poderão se inscrever propostas que abrangem as mais diversas linguagens artísticas e movimentos em uma única proposta, como por exemplo a performance, desfile de moda, entre outras coisas. </w:t>
      </w:r>
    </w:p>
    <w:p w:rsidR="00000000" w:rsidDel="00000000" w:rsidP="00000000" w:rsidRDefault="00000000" w:rsidRPr="00000000" w14:paraId="00000037">
      <w:pPr>
        <w:spacing w:line="360" w:lineRule="auto"/>
        <w:rPr>
          <w:b w:val="1"/>
          <w:sz w:val="24"/>
          <w:szCs w:val="24"/>
        </w:rPr>
      </w:pPr>
      <w:r w:rsidDel="00000000" w:rsidR="00000000" w:rsidRPr="00000000">
        <w:rPr>
          <w:rtl w:val="0"/>
        </w:rPr>
      </w:r>
    </w:p>
    <w:p w:rsidR="00000000" w:rsidDel="00000000" w:rsidP="00000000" w:rsidRDefault="00000000" w:rsidRPr="00000000" w14:paraId="00000038">
      <w:pPr>
        <w:spacing w:line="360" w:lineRule="auto"/>
        <w:rPr>
          <w:b w:val="1"/>
          <w:sz w:val="24"/>
          <w:szCs w:val="24"/>
        </w:rPr>
      </w:pPr>
      <w:r w:rsidDel="00000000" w:rsidR="00000000" w:rsidRPr="00000000">
        <w:rPr>
          <w:b w:val="1"/>
          <w:sz w:val="24"/>
          <w:szCs w:val="24"/>
          <w:rtl w:val="0"/>
        </w:rPr>
        <w:t xml:space="preserve">12. DA CULTURA DIGITAL</w:t>
      </w:r>
    </w:p>
    <w:p w:rsidR="00000000" w:rsidDel="00000000" w:rsidP="00000000" w:rsidRDefault="00000000" w:rsidRPr="00000000" w14:paraId="00000039">
      <w:pPr>
        <w:spacing w:line="360" w:lineRule="auto"/>
        <w:jc w:val="both"/>
        <w:rPr>
          <w:sz w:val="24"/>
          <w:szCs w:val="24"/>
        </w:rPr>
      </w:pPr>
      <w:r w:rsidDel="00000000" w:rsidR="00000000" w:rsidRPr="00000000">
        <w:rPr>
          <w:b w:val="1"/>
          <w:sz w:val="24"/>
          <w:szCs w:val="24"/>
          <w:rtl w:val="0"/>
        </w:rPr>
        <w:t xml:space="preserve">12.1. </w:t>
      </w:r>
      <w:r w:rsidDel="00000000" w:rsidR="00000000" w:rsidRPr="00000000">
        <w:rPr>
          <w:sz w:val="24"/>
          <w:szCs w:val="24"/>
          <w:rtl w:val="0"/>
        </w:rPr>
        <w:t xml:space="preserve">Poderão se inscrever propostas de difusão e fruição artística em Cultura Digital, nos seguintes formatos:</w:t>
      </w:r>
    </w:p>
    <w:p w:rsidR="00000000" w:rsidDel="00000000" w:rsidP="00000000" w:rsidRDefault="00000000" w:rsidRPr="00000000" w14:paraId="0000003A">
      <w:pPr>
        <w:spacing w:line="360" w:lineRule="auto"/>
        <w:jc w:val="both"/>
        <w:rPr>
          <w:sz w:val="24"/>
          <w:szCs w:val="24"/>
        </w:rPr>
      </w:pPr>
      <w:r w:rsidDel="00000000" w:rsidR="00000000" w:rsidRPr="00000000">
        <w:rPr>
          <w:sz w:val="24"/>
          <w:szCs w:val="24"/>
          <w:rtl w:val="0"/>
        </w:rPr>
        <w:t xml:space="preserve">a) Arte Digital: produção e fruição artística direcionada a software art, arte mecatrônica (robótica), videomapping, jogos digitais, entre outras linguagens eletrônicas. Engloba diversas manifestações artísticas realizadas por meio da ajuda dos meios eletrônicos, com destaque para os computadores, tablets, smartphones, projetores, entre outros;</w:t>
      </w:r>
    </w:p>
    <w:p w:rsidR="00000000" w:rsidDel="00000000" w:rsidP="00000000" w:rsidRDefault="00000000" w:rsidRPr="00000000" w14:paraId="0000003B">
      <w:pPr>
        <w:spacing w:line="360" w:lineRule="auto"/>
        <w:jc w:val="both"/>
        <w:rPr>
          <w:sz w:val="24"/>
          <w:szCs w:val="24"/>
        </w:rPr>
      </w:pPr>
      <w:r w:rsidDel="00000000" w:rsidR="00000000" w:rsidRPr="00000000">
        <w:rPr>
          <w:rtl w:val="0"/>
        </w:rPr>
      </w:r>
    </w:p>
    <w:p w:rsidR="00000000" w:rsidDel="00000000" w:rsidP="00000000" w:rsidRDefault="00000000" w:rsidRPr="00000000" w14:paraId="0000003C">
      <w:pPr>
        <w:spacing w:line="360" w:lineRule="auto"/>
        <w:jc w:val="both"/>
        <w:rPr>
          <w:sz w:val="24"/>
          <w:szCs w:val="24"/>
        </w:rPr>
      </w:pPr>
      <w:r w:rsidDel="00000000" w:rsidR="00000000" w:rsidRPr="00000000">
        <w:rPr>
          <w:sz w:val="24"/>
          <w:szCs w:val="24"/>
          <w:rtl w:val="0"/>
        </w:rPr>
        <w:t xml:space="preserve">b)  Novas Mídias e Experimentos Multimídia: refere-se à soma das tecnologias digitais e metodologias que se utilizam de computadores e da Internet para redistribuição e comunicação com o público. Construção de produtos/artefatos apresentados em forma de instalações multimídia interativas que exploram o emprego das principais tendências na área de multimídia;</w:t>
      </w:r>
    </w:p>
    <w:p w:rsidR="00000000" w:rsidDel="00000000" w:rsidP="00000000" w:rsidRDefault="00000000" w:rsidRPr="00000000" w14:paraId="0000003D">
      <w:pPr>
        <w:spacing w:line="360" w:lineRule="auto"/>
        <w:jc w:val="both"/>
        <w:rPr>
          <w:sz w:val="24"/>
          <w:szCs w:val="24"/>
        </w:rPr>
      </w:pPr>
      <w:r w:rsidDel="00000000" w:rsidR="00000000" w:rsidRPr="00000000">
        <w:rPr>
          <w:rtl w:val="0"/>
        </w:rPr>
      </w:r>
    </w:p>
    <w:p w:rsidR="00000000" w:rsidDel="00000000" w:rsidP="00000000" w:rsidRDefault="00000000" w:rsidRPr="00000000" w14:paraId="0000003E">
      <w:pPr>
        <w:spacing w:line="360" w:lineRule="auto"/>
        <w:jc w:val="both"/>
        <w:rPr>
          <w:sz w:val="24"/>
          <w:szCs w:val="24"/>
        </w:rPr>
      </w:pPr>
      <w:r w:rsidDel="00000000" w:rsidR="00000000" w:rsidRPr="00000000">
        <w:rPr>
          <w:sz w:val="24"/>
          <w:szCs w:val="24"/>
          <w:rtl w:val="0"/>
        </w:rPr>
        <w:t xml:space="preserve">c) Acessibilidade e Tecnologias Assistivas: recursos digitais voltados às pessoas com deficiência (PCD’s) visando proporcionar a elas autonomia, independência, qualidade de vida e inclusão social;</w:t>
      </w:r>
    </w:p>
    <w:p w:rsidR="00000000" w:rsidDel="00000000" w:rsidP="00000000" w:rsidRDefault="00000000" w:rsidRPr="00000000" w14:paraId="0000003F">
      <w:pPr>
        <w:spacing w:line="360" w:lineRule="auto"/>
        <w:jc w:val="both"/>
        <w:rPr>
          <w:sz w:val="24"/>
          <w:szCs w:val="24"/>
        </w:rPr>
      </w:pPr>
      <w:r w:rsidDel="00000000" w:rsidR="00000000" w:rsidRPr="00000000">
        <w:rPr>
          <w:rtl w:val="0"/>
        </w:rPr>
      </w:r>
    </w:p>
    <w:p w:rsidR="00000000" w:rsidDel="00000000" w:rsidP="00000000" w:rsidRDefault="00000000" w:rsidRPr="00000000" w14:paraId="00000040">
      <w:pPr>
        <w:spacing w:line="360" w:lineRule="auto"/>
        <w:jc w:val="both"/>
        <w:rPr>
          <w:sz w:val="24"/>
          <w:szCs w:val="24"/>
        </w:rPr>
      </w:pPr>
      <w:r w:rsidDel="00000000" w:rsidR="00000000" w:rsidRPr="00000000">
        <w:rPr>
          <w:sz w:val="24"/>
          <w:szCs w:val="24"/>
          <w:rtl w:val="0"/>
        </w:rPr>
        <w:t xml:space="preserve">d) Realidade Virtual:  recursos digitais que criam a sensação de presença em um ambiente criado por técnicas computacionais diferente do real em ambiente virtual tridimensional, com interações realizadas em tempo real e com o uso de técnicas e de equipamentos computacionais que proporcionem a imersão dos participantes no ambiente virtual.</w:t>
      </w:r>
    </w:p>
    <w:p w:rsidR="00000000" w:rsidDel="00000000" w:rsidP="00000000" w:rsidRDefault="00000000" w:rsidRPr="00000000" w14:paraId="00000041">
      <w:pPr>
        <w:spacing w:line="360" w:lineRule="auto"/>
        <w:jc w:val="both"/>
        <w:rPr/>
      </w:pPr>
      <w:r w:rsidDel="00000000" w:rsidR="00000000" w:rsidRPr="00000000">
        <w:rPr>
          <w:rtl w:val="0"/>
        </w:rPr>
      </w:r>
    </w:p>
    <w:p w:rsidR="00000000" w:rsidDel="00000000" w:rsidP="00000000" w:rsidRDefault="00000000" w:rsidRPr="00000000" w14:paraId="00000042">
      <w:pPr>
        <w:spacing w:line="360" w:lineRule="auto"/>
        <w:jc w:val="both"/>
        <w:rPr>
          <w:sz w:val="24"/>
          <w:szCs w:val="24"/>
        </w:rPr>
      </w:pPr>
      <w:r w:rsidDel="00000000" w:rsidR="00000000" w:rsidRPr="00000000">
        <w:rPr>
          <w:sz w:val="24"/>
          <w:szCs w:val="24"/>
          <w:rtl w:val="0"/>
        </w:rPr>
        <w:t xml:space="preserve">e) Realidade Aumentada: integração de elementos virtuais em cenas do mundo real, em geral por meio de câmeras e sensores de movimento. </w:t>
      </w:r>
    </w:p>
    <w:p w:rsidR="00000000" w:rsidDel="00000000" w:rsidP="00000000" w:rsidRDefault="00000000" w:rsidRPr="00000000" w14:paraId="00000043">
      <w:pPr>
        <w:spacing w:line="360" w:lineRule="auto"/>
        <w:jc w:val="both"/>
        <w:rPr>
          <w:sz w:val="24"/>
          <w:szCs w:val="24"/>
        </w:rPr>
      </w:pPr>
      <w:r w:rsidDel="00000000" w:rsidR="00000000" w:rsidRPr="00000000">
        <w:rPr>
          <w:rtl w:val="0"/>
        </w:rPr>
      </w:r>
    </w:p>
    <w:p w:rsidR="00000000" w:rsidDel="00000000" w:rsidP="00000000" w:rsidRDefault="00000000" w:rsidRPr="00000000" w14:paraId="00000044">
      <w:pPr>
        <w:spacing w:line="360" w:lineRule="auto"/>
        <w:jc w:val="both"/>
        <w:rPr>
          <w:sz w:val="24"/>
          <w:szCs w:val="24"/>
        </w:rPr>
      </w:pPr>
      <w:r w:rsidDel="00000000" w:rsidR="00000000" w:rsidRPr="00000000">
        <w:rPr>
          <w:sz w:val="24"/>
          <w:szCs w:val="24"/>
          <w:rtl w:val="0"/>
        </w:rPr>
        <w:t xml:space="preserve">f) Eventos: Feiras, Festivais e Mostras abordando temáticas de Arte e Tecnologia Digital;  Cultura de Jogos – games digitais e/ou boardgames; Cultura Geek; Hardware e Cultura Maker; Software Livre e Ecossistema Colaborativo; Acessibilidade e Tecnologias Assistivas; Impactos das Tecnologias Digitais, Mídias Sociais na Sociedade, dentre outras.</w:t>
      </w:r>
    </w:p>
    <w:p w:rsidR="00000000" w:rsidDel="00000000" w:rsidP="00000000" w:rsidRDefault="00000000" w:rsidRPr="00000000" w14:paraId="00000045">
      <w:pPr>
        <w:spacing w:line="360" w:lineRule="auto"/>
        <w:jc w:val="both"/>
        <w:rPr>
          <w:sz w:val="24"/>
          <w:szCs w:val="24"/>
        </w:rPr>
      </w:pPr>
      <w:r w:rsidDel="00000000" w:rsidR="00000000" w:rsidRPr="00000000">
        <w:rPr>
          <w:rtl w:val="0"/>
        </w:rPr>
      </w:r>
    </w:p>
    <w:p w:rsidR="00000000" w:rsidDel="00000000" w:rsidP="00000000" w:rsidRDefault="00000000" w:rsidRPr="00000000" w14:paraId="00000046">
      <w:pPr>
        <w:spacing w:line="360" w:lineRule="auto"/>
        <w:jc w:val="both"/>
        <w:rPr>
          <w:sz w:val="24"/>
          <w:szCs w:val="24"/>
        </w:rPr>
      </w:pPr>
      <w:r w:rsidDel="00000000" w:rsidR="00000000" w:rsidRPr="00000000">
        <w:rPr>
          <w:rtl w:val="0"/>
        </w:rPr>
      </w:r>
    </w:p>
    <w:p w:rsidR="00000000" w:rsidDel="00000000" w:rsidP="00000000" w:rsidRDefault="00000000" w:rsidRPr="00000000" w14:paraId="00000047">
      <w:pPr>
        <w:spacing w:line="360" w:lineRule="auto"/>
        <w:jc w:val="both"/>
        <w:rPr>
          <w:sz w:val="24"/>
          <w:szCs w:val="24"/>
        </w:rPr>
      </w:pPr>
      <w:r w:rsidDel="00000000" w:rsidR="00000000" w:rsidRPr="00000000">
        <w:rPr>
          <w:rtl w:val="0"/>
        </w:rPr>
      </w:r>
    </w:p>
    <w:p w:rsidR="00000000" w:rsidDel="00000000" w:rsidP="00000000" w:rsidRDefault="00000000" w:rsidRPr="00000000" w14:paraId="00000048">
      <w:pPr>
        <w:spacing w:line="360" w:lineRule="auto"/>
        <w:jc w:val="both"/>
        <w:rPr>
          <w:sz w:val="24"/>
          <w:szCs w:val="24"/>
        </w:rPr>
      </w:pPr>
      <w:r w:rsidDel="00000000" w:rsidR="00000000" w:rsidRPr="00000000">
        <w:rPr>
          <w:rtl w:val="0"/>
        </w:rPr>
      </w:r>
    </w:p>
    <w:p w:rsidR="00000000" w:rsidDel="00000000" w:rsidP="00000000" w:rsidRDefault="00000000" w:rsidRPr="00000000" w14:paraId="00000049">
      <w:pPr>
        <w:spacing w:line="360" w:lineRule="auto"/>
        <w:jc w:val="both"/>
        <w:rPr>
          <w:sz w:val="24"/>
          <w:szCs w:val="24"/>
        </w:rPr>
      </w:pPr>
      <w:r w:rsidDel="00000000" w:rsidR="00000000" w:rsidRPr="00000000">
        <w:rPr>
          <w:rtl w:val="0"/>
        </w:rPr>
      </w:r>
    </w:p>
    <w:p w:rsidR="00000000" w:rsidDel="00000000" w:rsidP="00000000" w:rsidRDefault="00000000" w:rsidRPr="00000000" w14:paraId="0000004A">
      <w:pPr>
        <w:jc w:val="left"/>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widowControl w:val="0"/>
      <w:spacing w:line="240" w:lineRule="auto"/>
      <w:rPr/>
    </w:pPr>
    <w:r w:rsidDel="00000000" w:rsidR="00000000" w:rsidRPr="00000000">
      <w:rPr>
        <w:rFonts w:ascii="Calibri" w:cs="Calibri" w:eastAsia="Calibri" w:hAnsi="Calibri"/>
        <w:sz w:val="24"/>
        <w:szCs w:val="24"/>
      </w:rPr>
      <w:drawing>
        <wp:inline distB="114300" distT="114300" distL="114300" distR="114300">
          <wp:extent cx="5731200" cy="1104900"/>
          <wp:effectExtent b="0" l="0" r="0" t="0"/>
          <wp:docPr id="1" name="image1.png"/>
          <a:graphic>
            <a:graphicData uri="http://schemas.openxmlformats.org/drawingml/2006/picture">
              <pic:pic>
                <pic:nvPicPr>
                  <pic:cNvPr id="0" name="image1.png"/>
                  <pic:cNvPicPr preferRelativeResize="0"/>
                </pic:nvPicPr>
                <pic:blipFill>
                  <a:blip r:embed="rId1"/>
                  <a:srcRect b="8620" l="0" r="0" t="-8620"/>
                  <a:stretch>
                    <a:fillRect/>
                  </a:stretch>
                </pic:blipFill>
                <pic:spPr>
                  <a:xfrm>
                    <a:off x="0" y="0"/>
                    <a:ext cx="5731200" cy="11049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rPr/>
    </w:pPr>
    <w:r w:rsidDel="00000000" w:rsidR="00000000" w:rsidRPr="00000000">
      <w:rPr/>
      <w:drawing>
        <wp:anchor allowOverlap="1" behindDoc="0" distB="635" distT="0" distL="0" distR="0" hidden="0" layoutInCell="1" locked="0" relativeHeight="0" simplePos="0">
          <wp:simplePos x="0" y="0"/>
          <wp:positionH relativeFrom="page">
            <wp:posOffset>5672777</wp:posOffset>
          </wp:positionH>
          <wp:positionV relativeFrom="page">
            <wp:posOffset>152400</wp:posOffset>
          </wp:positionV>
          <wp:extent cx="1413823" cy="557213"/>
          <wp:effectExtent b="0" l="0" r="0" t="0"/>
          <wp:wrapSquare wrapText="bothSides" distB="635" distT="0" distL="0" distR="0"/>
          <wp:docPr id="2" name="image2.jpg"/>
          <a:graphic>
            <a:graphicData uri="http://schemas.openxmlformats.org/drawingml/2006/picture">
              <pic:pic>
                <pic:nvPicPr>
                  <pic:cNvPr id="0" name="image2.jpg"/>
                  <pic:cNvPicPr preferRelativeResize="0"/>
                </pic:nvPicPr>
                <pic:blipFill>
                  <a:blip r:embed="rId1"/>
                  <a:srcRect b="-326" l="-116" r="-116" t="-326"/>
                  <a:stretch>
                    <a:fillRect/>
                  </a:stretch>
                </pic:blipFill>
                <pic:spPr>
                  <a:xfrm>
                    <a:off x="0" y="0"/>
                    <a:ext cx="1413823" cy="55721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