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5EA68" w14:textId="77777777" w:rsidR="00003E87" w:rsidRDefault="005C58AC">
      <w:pPr>
        <w:spacing w:before="120" w:after="120" w:line="240" w:lineRule="auto"/>
        <w:ind w:left="120" w:right="120"/>
        <w:jc w:val="center"/>
        <w:rPr>
          <w:rFonts w:ascii="Calibri" w:eastAsia="Calibri" w:hAnsi="Calibri" w:cs="Calibri"/>
          <w:sz w:val="24"/>
          <w:szCs w:val="24"/>
        </w:rPr>
      </w:pPr>
      <w:r>
        <w:rPr>
          <w:rFonts w:ascii="Calibri" w:eastAsia="Calibri" w:hAnsi="Calibri" w:cs="Calibri"/>
          <w:b/>
          <w:sz w:val="24"/>
          <w:szCs w:val="24"/>
        </w:rPr>
        <w:t>EDITAL DE FOMENTO A AÇÕES CULTURAIS DE AUDIOVISUAL - LEI PAULO GUSTAVO - URUOCA/CE - Nº 02/2023</w:t>
      </w:r>
    </w:p>
    <w:p w14:paraId="0D3E7E70" w14:textId="77777777" w:rsidR="00003E87" w:rsidRDefault="005C58AC">
      <w:pPr>
        <w:spacing w:before="120" w:after="120" w:line="240" w:lineRule="auto"/>
        <w:ind w:left="120" w:right="120"/>
        <w:jc w:val="center"/>
        <w:rPr>
          <w:rFonts w:ascii="Calibri" w:eastAsia="Calibri" w:hAnsi="Calibri" w:cs="Calibri"/>
          <w:sz w:val="24"/>
          <w:szCs w:val="24"/>
        </w:rPr>
      </w:pPr>
      <w:r>
        <w:rPr>
          <w:rFonts w:ascii="Calibri" w:eastAsia="Calibri" w:hAnsi="Calibri" w:cs="Calibri"/>
          <w:sz w:val="24"/>
          <w:szCs w:val="24"/>
        </w:rPr>
        <w:t> </w:t>
      </w:r>
    </w:p>
    <w:p w14:paraId="31853C52" w14:textId="77777777" w:rsidR="00003E87" w:rsidRDefault="005C58AC">
      <w:pPr>
        <w:spacing w:before="120" w:after="120" w:line="240" w:lineRule="auto"/>
        <w:ind w:right="120"/>
        <w:jc w:val="both"/>
        <w:rPr>
          <w:rFonts w:ascii="Calibri" w:eastAsia="Calibri" w:hAnsi="Calibri" w:cs="Calibri"/>
          <w:sz w:val="24"/>
          <w:szCs w:val="24"/>
          <w:highlight w:val="yellow"/>
        </w:rPr>
      </w:pPr>
      <w:r>
        <w:rPr>
          <w:rFonts w:ascii="Calibri" w:eastAsia="Calibri" w:hAnsi="Calibri" w:cs="Calibri"/>
          <w:sz w:val="24"/>
          <w:szCs w:val="24"/>
        </w:rPr>
        <w:t xml:space="preserve">O Município de </w:t>
      </w:r>
      <w:proofErr w:type="spellStart"/>
      <w:r>
        <w:rPr>
          <w:rFonts w:ascii="Calibri" w:eastAsia="Calibri" w:hAnsi="Calibri" w:cs="Calibri"/>
          <w:b/>
          <w:sz w:val="24"/>
          <w:szCs w:val="24"/>
        </w:rPr>
        <w:t>Uruoca</w:t>
      </w:r>
      <w:proofErr w:type="spellEnd"/>
      <w:r>
        <w:rPr>
          <w:rFonts w:ascii="Calibri" w:eastAsia="Calibri" w:hAnsi="Calibri" w:cs="Calibri"/>
          <w:sz w:val="24"/>
          <w:szCs w:val="24"/>
        </w:rPr>
        <w:t>, inscrito no</w:t>
      </w:r>
      <w:r>
        <w:rPr>
          <w:rFonts w:ascii="Calibri" w:eastAsia="Calibri" w:hAnsi="Calibri" w:cs="Calibri"/>
          <w:b/>
          <w:sz w:val="24"/>
          <w:szCs w:val="24"/>
        </w:rPr>
        <w:t xml:space="preserve"> CNPJ sob o nº 07.667.926/0001-84</w:t>
      </w:r>
      <w:r>
        <w:rPr>
          <w:rFonts w:ascii="Calibri" w:eastAsia="Calibri" w:hAnsi="Calibri" w:cs="Calibri"/>
          <w:sz w:val="24"/>
          <w:szCs w:val="24"/>
        </w:rPr>
        <w:t>, por meio da Secretaria de Esporte, Cultura, Lazer, Turismo, Juventude e do Desporto, com fundamento na Lei Complementar nº 195/2022 (Lei Paulo Gustavo); no Decreto nº 11.525/2023 (Decreto de Regulamentação da Lei Paulo Gustavo); no Decreto nº 11.453/2023</w:t>
      </w:r>
      <w:r>
        <w:rPr>
          <w:rFonts w:ascii="Calibri" w:eastAsia="Calibri" w:hAnsi="Calibri" w:cs="Calibri"/>
          <w:sz w:val="24"/>
          <w:szCs w:val="24"/>
        </w:rPr>
        <w:t xml:space="preserve">; e, no que couber, nas demais legislações aplicáveis à matéria, torna público o presente </w:t>
      </w:r>
      <w:r>
        <w:rPr>
          <w:rFonts w:ascii="Calibri" w:eastAsia="Calibri" w:hAnsi="Calibri" w:cs="Calibri"/>
          <w:b/>
          <w:sz w:val="24"/>
          <w:szCs w:val="24"/>
        </w:rPr>
        <w:t xml:space="preserve">EDITAL, </w:t>
      </w:r>
      <w:r>
        <w:rPr>
          <w:rFonts w:ascii="Calibri" w:eastAsia="Calibri" w:hAnsi="Calibri" w:cs="Calibri"/>
          <w:sz w:val="24"/>
          <w:szCs w:val="24"/>
        </w:rPr>
        <w:t>que contém os seguintes anexos:</w:t>
      </w:r>
    </w:p>
    <w:p w14:paraId="5F67E10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Anexo I - </w:t>
      </w:r>
      <w:proofErr w:type="spellStart"/>
      <w:r>
        <w:rPr>
          <w:rFonts w:ascii="Calibri" w:eastAsia="Calibri" w:hAnsi="Calibri" w:cs="Calibri"/>
          <w:sz w:val="24"/>
          <w:szCs w:val="24"/>
        </w:rPr>
        <w:t>Formulário</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Inscrição</w:t>
      </w:r>
      <w:proofErr w:type="spellEnd"/>
      <w:r>
        <w:rPr>
          <w:rFonts w:ascii="Calibri" w:eastAsia="Calibri" w:hAnsi="Calibri" w:cs="Calibri"/>
          <w:sz w:val="24"/>
          <w:szCs w:val="24"/>
        </w:rPr>
        <w:t xml:space="preserve"> e Proposta de Plano de Trabalho;</w:t>
      </w:r>
    </w:p>
    <w:p w14:paraId="2F303E6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II - Declaração de representação de grupo ou colet</w:t>
      </w:r>
      <w:r>
        <w:rPr>
          <w:rFonts w:ascii="Calibri" w:eastAsia="Calibri" w:hAnsi="Calibri" w:cs="Calibri"/>
          <w:sz w:val="24"/>
          <w:szCs w:val="24"/>
        </w:rPr>
        <w:t xml:space="preserve">ivo;  </w:t>
      </w:r>
    </w:p>
    <w:p w14:paraId="68D5E69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III - Declaração étnico-racial;</w:t>
      </w:r>
    </w:p>
    <w:p w14:paraId="70FC9A3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IV - Declaração de residência;</w:t>
      </w:r>
    </w:p>
    <w:p w14:paraId="25B4AB3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V - Formulário de Recurso;</w:t>
      </w:r>
    </w:p>
    <w:p w14:paraId="1F18124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VI - Minuta do Termo de Execução Cultural;</w:t>
      </w:r>
    </w:p>
    <w:p w14:paraId="7982E0D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VII - Relatório de Execução do Objeto.</w:t>
      </w:r>
    </w:p>
    <w:p w14:paraId="2CF8CC9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Anexo VIII - Plano de Proposta Formativa</w:t>
      </w:r>
    </w:p>
    <w:p w14:paraId="5FCE462D" w14:textId="77777777" w:rsidR="00003E87" w:rsidRDefault="00003E87">
      <w:pPr>
        <w:spacing w:before="120" w:after="120" w:line="240" w:lineRule="auto"/>
        <w:ind w:left="120" w:right="120"/>
        <w:jc w:val="both"/>
        <w:rPr>
          <w:rFonts w:ascii="Calibri" w:eastAsia="Calibri" w:hAnsi="Calibri" w:cs="Calibri"/>
          <w:sz w:val="24"/>
          <w:szCs w:val="24"/>
        </w:rPr>
      </w:pPr>
    </w:p>
    <w:p w14:paraId="07670D75"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 AP</w:t>
      </w:r>
      <w:r>
        <w:rPr>
          <w:rFonts w:ascii="Calibri" w:eastAsia="Calibri" w:hAnsi="Calibri" w:cs="Calibri"/>
          <w:b/>
          <w:sz w:val="24"/>
          <w:szCs w:val="24"/>
        </w:rPr>
        <w:t>RESENTAÇÃO</w:t>
      </w:r>
    </w:p>
    <w:p w14:paraId="177C049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w:t>
      </w:r>
      <w:r>
        <w:rPr>
          <w:rFonts w:ascii="Calibri" w:eastAsia="Calibri" w:hAnsi="Calibri" w:cs="Calibri"/>
          <w:sz w:val="24"/>
          <w:szCs w:val="24"/>
        </w:rPr>
        <w:t>ia da classe artística durante a pandemia de Covid-19, que limitou severamente as atividades do setor cultural.</w:t>
      </w:r>
    </w:p>
    <w:p w14:paraId="0BC7F7F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1.2. Com base nessa Lei, 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recebeu recursos a serem destinados para ações culturais (tanto ações especificamente do setor</w:t>
      </w:r>
      <w:r>
        <w:rPr>
          <w:rFonts w:ascii="Calibri" w:eastAsia="Calibri" w:hAnsi="Calibri" w:cs="Calibri"/>
          <w:sz w:val="24"/>
          <w:szCs w:val="24"/>
        </w:rPr>
        <w:t xml:space="preserve"> audiovisual quanto ações culturais em geral) selecionadas por meio de seleção pública.</w:t>
      </w:r>
    </w:p>
    <w:p w14:paraId="11803E3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1.3. O presente Edital é uma das ações de execução da Lei Paulo Gustavo no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sendo lançado para seleção de projetos de ações culturais de audiovis</w:t>
      </w:r>
      <w:r>
        <w:rPr>
          <w:rFonts w:ascii="Calibri" w:eastAsia="Calibri" w:hAnsi="Calibri" w:cs="Calibri"/>
          <w:sz w:val="24"/>
          <w:szCs w:val="24"/>
        </w:rPr>
        <w:t xml:space="preserve">ual, com base nos </w:t>
      </w:r>
      <w:proofErr w:type="spellStart"/>
      <w:r>
        <w:rPr>
          <w:rFonts w:ascii="Calibri" w:eastAsia="Calibri" w:hAnsi="Calibri" w:cs="Calibri"/>
          <w:sz w:val="24"/>
          <w:szCs w:val="24"/>
        </w:rPr>
        <w:t>arts</w:t>
      </w:r>
      <w:proofErr w:type="spellEnd"/>
      <w:r>
        <w:rPr>
          <w:rFonts w:ascii="Calibri" w:eastAsia="Calibri" w:hAnsi="Calibri" w:cs="Calibri"/>
          <w:sz w:val="24"/>
          <w:szCs w:val="24"/>
        </w:rPr>
        <w:t>. 5º e 6º da Lei Paulo Gustavo.</w:t>
      </w:r>
    </w:p>
    <w:p w14:paraId="7FDF46AD" w14:textId="77777777" w:rsidR="00003E87" w:rsidRDefault="00003E87">
      <w:pPr>
        <w:spacing w:before="120" w:after="120" w:line="240" w:lineRule="auto"/>
        <w:ind w:left="120" w:right="120"/>
        <w:jc w:val="both"/>
        <w:rPr>
          <w:rFonts w:ascii="Calibri" w:eastAsia="Calibri" w:hAnsi="Calibri" w:cs="Calibri"/>
          <w:b/>
          <w:sz w:val="24"/>
          <w:szCs w:val="24"/>
        </w:rPr>
      </w:pPr>
    </w:p>
    <w:p w14:paraId="33A7495E"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2. OBJETIVOS</w:t>
      </w:r>
    </w:p>
    <w:p w14:paraId="33B671FE" w14:textId="77777777" w:rsidR="00003E87" w:rsidRDefault="00003E87">
      <w:pPr>
        <w:spacing w:before="120" w:after="120" w:line="240" w:lineRule="auto"/>
        <w:ind w:right="120"/>
        <w:jc w:val="both"/>
        <w:rPr>
          <w:rFonts w:ascii="Calibri" w:eastAsia="Calibri" w:hAnsi="Calibri" w:cs="Calibri"/>
          <w:b/>
          <w:sz w:val="24"/>
          <w:szCs w:val="24"/>
        </w:rPr>
      </w:pPr>
    </w:p>
    <w:p w14:paraId="793FE4C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2.1. O objeto deste Edital é a seleção de projetos de execução de ações culturais de audiovisual, nas categorias listadas, para receberem apoio financeiro por meio da celebração de Termo </w:t>
      </w:r>
      <w:r>
        <w:rPr>
          <w:rFonts w:ascii="Calibri" w:eastAsia="Calibri" w:hAnsi="Calibri" w:cs="Calibri"/>
          <w:sz w:val="24"/>
          <w:szCs w:val="24"/>
        </w:rPr>
        <w:t>de Execução Cultural.</w:t>
      </w:r>
    </w:p>
    <w:p w14:paraId="2337A4E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2.2. O Edital tem os seguintes objetivos:</w:t>
      </w:r>
    </w:p>
    <w:p w14:paraId="28BDA482" w14:textId="77777777" w:rsidR="00003E87" w:rsidRDefault="005C58AC">
      <w:pPr>
        <w:numPr>
          <w:ilvl w:val="0"/>
          <w:numId w:val="4"/>
        </w:numPr>
        <w:spacing w:before="120" w:line="240" w:lineRule="auto"/>
        <w:ind w:right="120"/>
        <w:jc w:val="both"/>
        <w:rPr>
          <w:rFonts w:ascii="Calibri" w:eastAsia="Calibri" w:hAnsi="Calibri" w:cs="Calibri"/>
          <w:sz w:val="24"/>
          <w:szCs w:val="24"/>
        </w:rPr>
      </w:pPr>
      <w:r>
        <w:rPr>
          <w:rFonts w:ascii="Calibri" w:eastAsia="Calibri" w:hAnsi="Calibri" w:cs="Calibri"/>
          <w:sz w:val="24"/>
          <w:szCs w:val="24"/>
        </w:rPr>
        <w:t xml:space="preserve">Contribuir para o enfrentamento dos impactos da pandemia de Covid-19 no setor cultural do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w:t>
      </w:r>
    </w:p>
    <w:p w14:paraId="0E5CD55D" w14:textId="77777777" w:rsidR="00003E87" w:rsidRDefault="005C58AC">
      <w:pPr>
        <w:numPr>
          <w:ilvl w:val="0"/>
          <w:numId w:val="4"/>
        </w:num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Fortalecer a política de audiovisual e contribuir para o fortalecimento do setor audiovisual no Município;</w:t>
      </w:r>
    </w:p>
    <w:p w14:paraId="1A7204DD" w14:textId="77777777" w:rsidR="00003E87" w:rsidRDefault="005C58AC">
      <w:pPr>
        <w:numPr>
          <w:ilvl w:val="0"/>
          <w:numId w:val="4"/>
        </w:numPr>
        <w:spacing w:line="240" w:lineRule="auto"/>
        <w:ind w:right="120"/>
        <w:jc w:val="both"/>
        <w:rPr>
          <w:rFonts w:ascii="Calibri" w:eastAsia="Calibri" w:hAnsi="Calibri" w:cs="Calibri"/>
          <w:sz w:val="24"/>
          <w:szCs w:val="24"/>
        </w:rPr>
      </w:pPr>
      <w:r>
        <w:rPr>
          <w:rFonts w:ascii="Calibri" w:eastAsia="Calibri" w:hAnsi="Calibri" w:cs="Calibri"/>
          <w:sz w:val="24"/>
          <w:szCs w:val="24"/>
        </w:rPr>
        <w:t>Contribuir para a efetivação dos di</w:t>
      </w:r>
      <w:r>
        <w:rPr>
          <w:rFonts w:ascii="Calibri" w:eastAsia="Calibri" w:hAnsi="Calibri" w:cs="Calibri"/>
          <w:sz w:val="24"/>
          <w:szCs w:val="24"/>
        </w:rPr>
        <w:t>reitos culturais da população e para a promoção e proteção da diversidade cultural;</w:t>
      </w:r>
    </w:p>
    <w:p w14:paraId="23314EFB" w14:textId="77777777" w:rsidR="00003E87" w:rsidRDefault="005C58AC">
      <w:pPr>
        <w:numPr>
          <w:ilvl w:val="0"/>
          <w:numId w:val="4"/>
        </w:numPr>
        <w:spacing w:after="120" w:line="240" w:lineRule="auto"/>
        <w:ind w:right="120"/>
        <w:jc w:val="both"/>
        <w:rPr>
          <w:rFonts w:ascii="Calibri" w:eastAsia="Calibri" w:hAnsi="Calibri" w:cs="Calibri"/>
          <w:sz w:val="24"/>
          <w:szCs w:val="24"/>
        </w:rPr>
      </w:pPr>
      <w:r>
        <w:rPr>
          <w:rFonts w:ascii="Calibri" w:eastAsia="Calibri" w:hAnsi="Calibri" w:cs="Calibri"/>
          <w:sz w:val="24"/>
          <w:szCs w:val="24"/>
        </w:rPr>
        <w:t>Apoiar o desenvolvimento de atividades de economia criativa, reconhecendo o papel da cultura, e em especial do setor audiovisual, para o desenvolvimento sustentável e a ger</w:t>
      </w:r>
      <w:r>
        <w:rPr>
          <w:rFonts w:ascii="Calibri" w:eastAsia="Calibri" w:hAnsi="Calibri" w:cs="Calibri"/>
          <w:sz w:val="24"/>
          <w:szCs w:val="24"/>
        </w:rPr>
        <w:t>ação de empregos.</w:t>
      </w:r>
    </w:p>
    <w:p w14:paraId="35AFAB9B" w14:textId="77777777" w:rsidR="00003E87" w:rsidRDefault="00003E87">
      <w:pPr>
        <w:spacing w:before="120" w:after="120" w:line="240" w:lineRule="auto"/>
        <w:ind w:left="120" w:right="120"/>
        <w:jc w:val="both"/>
        <w:rPr>
          <w:rFonts w:ascii="Calibri" w:eastAsia="Calibri" w:hAnsi="Calibri" w:cs="Calibri"/>
          <w:b/>
          <w:sz w:val="24"/>
          <w:szCs w:val="24"/>
        </w:rPr>
      </w:pPr>
    </w:p>
    <w:p w14:paraId="2F572A88"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 xml:space="preserve">3. VALORES E CATEGORIAS </w:t>
      </w:r>
    </w:p>
    <w:p w14:paraId="3E07795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3.1 O valor total disponibilizado para este Edital é de </w:t>
      </w:r>
      <w:r>
        <w:rPr>
          <w:rFonts w:ascii="Calibri" w:eastAsia="Calibri" w:hAnsi="Calibri" w:cs="Calibri"/>
          <w:b/>
          <w:sz w:val="24"/>
          <w:szCs w:val="24"/>
        </w:rPr>
        <w:t>R$ 84.940,76 (oitenta e quatro mil novecentos e quarenta reais e setenta e seis centavos)</w:t>
      </w:r>
      <w:r>
        <w:rPr>
          <w:rFonts w:ascii="Calibri" w:eastAsia="Calibri" w:hAnsi="Calibri" w:cs="Calibri"/>
          <w:sz w:val="24"/>
          <w:szCs w:val="24"/>
        </w:rPr>
        <w:t>,</w:t>
      </w:r>
      <w:r>
        <w:rPr>
          <w:rFonts w:ascii="Calibri" w:eastAsia="Calibri" w:hAnsi="Calibri" w:cs="Calibri"/>
          <w:color w:val="FF0000"/>
          <w:sz w:val="24"/>
          <w:szCs w:val="24"/>
        </w:rPr>
        <w:t xml:space="preserve"> </w:t>
      </w:r>
      <w:r>
        <w:rPr>
          <w:rFonts w:ascii="Calibri" w:eastAsia="Calibri" w:hAnsi="Calibri" w:cs="Calibri"/>
          <w:sz w:val="24"/>
          <w:szCs w:val="24"/>
        </w:rPr>
        <w:t>dividido entre as seguintes categorias de ações culturais de audi</w:t>
      </w:r>
      <w:r>
        <w:rPr>
          <w:rFonts w:ascii="Calibri" w:eastAsia="Calibri" w:hAnsi="Calibri" w:cs="Calibri"/>
          <w:sz w:val="24"/>
          <w:szCs w:val="24"/>
        </w:rPr>
        <w:t>ovisual:</w:t>
      </w:r>
    </w:p>
    <w:p w14:paraId="3FC73249" w14:textId="77777777" w:rsidR="00003E87" w:rsidRDefault="005C58AC">
      <w:pPr>
        <w:widowControl w:val="0"/>
        <w:tabs>
          <w:tab w:val="left" w:pos="493"/>
        </w:tabs>
        <w:spacing w:before="120" w:line="240" w:lineRule="auto"/>
        <w:ind w:right="235"/>
        <w:jc w:val="both"/>
        <w:rPr>
          <w:rFonts w:ascii="Calibri" w:eastAsia="Calibri" w:hAnsi="Calibri" w:cs="Calibri"/>
          <w:b/>
          <w:color w:val="FF0000"/>
          <w:sz w:val="24"/>
          <w:szCs w:val="24"/>
        </w:rPr>
      </w:pPr>
      <w:r>
        <w:rPr>
          <w:rFonts w:ascii="Calibri" w:eastAsia="Calibri" w:hAnsi="Calibri" w:cs="Calibri"/>
          <w:b/>
          <w:sz w:val="24"/>
          <w:szCs w:val="24"/>
        </w:rPr>
        <w:t>Inciso I</w:t>
      </w:r>
      <w:r>
        <w:rPr>
          <w:rFonts w:ascii="Calibri" w:eastAsia="Calibri" w:hAnsi="Calibri" w:cs="Calibri"/>
          <w:sz w:val="24"/>
          <w:szCs w:val="24"/>
        </w:rPr>
        <w:t xml:space="preserve"> - Apoio a produção de obras audiovisuais: o valor do investimento de </w:t>
      </w:r>
      <w:r>
        <w:rPr>
          <w:rFonts w:ascii="Calibri" w:eastAsia="Calibri" w:hAnsi="Calibri" w:cs="Calibri"/>
          <w:b/>
          <w:sz w:val="24"/>
          <w:szCs w:val="24"/>
        </w:rPr>
        <w:t xml:space="preserve">R$ 76.196,44 (setenta e seis mil, cento e noventa e seis reais e quarenta e quatro centavos) </w:t>
      </w:r>
      <w:r>
        <w:rPr>
          <w:rFonts w:ascii="Calibri" w:eastAsia="Calibri" w:hAnsi="Calibri" w:cs="Calibri"/>
          <w:sz w:val="24"/>
          <w:szCs w:val="24"/>
        </w:rPr>
        <w:t xml:space="preserve">para apoio a produção de obras audiovisuais, de </w:t>
      </w:r>
      <w:proofErr w:type="spellStart"/>
      <w:r>
        <w:rPr>
          <w:rFonts w:ascii="Calibri" w:eastAsia="Calibri" w:hAnsi="Calibri" w:cs="Calibri"/>
          <w:sz w:val="24"/>
          <w:szCs w:val="24"/>
        </w:rPr>
        <w:t>curtas-metragem</w:t>
      </w:r>
      <w:proofErr w:type="spellEnd"/>
      <w:r>
        <w:rPr>
          <w:rFonts w:ascii="Calibri" w:eastAsia="Calibri" w:hAnsi="Calibri" w:cs="Calibri"/>
          <w:sz w:val="24"/>
          <w:szCs w:val="24"/>
        </w:rPr>
        <w:t xml:space="preserve">, videoclipes musicais, vídeo-dança, </w:t>
      </w:r>
      <w:proofErr w:type="spellStart"/>
      <w:r>
        <w:rPr>
          <w:rFonts w:ascii="Calibri" w:eastAsia="Calibri" w:hAnsi="Calibri" w:cs="Calibri"/>
          <w:sz w:val="24"/>
          <w:szCs w:val="24"/>
        </w:rPr>
        <w:t>video-cast</w:t>
      </w:r>
      <w:proofErr w:type="spellEnd"/>
      <w:r>
        <w:rPr>
          <w:rFonts w:ascii="Calibri" w:eastAsia="Calibri" w:hAnsi="Calibri" w:cs="Calibri"/>
          <w:sz w:val="24"/>
          <w:szCs w:val="24"/>
        </w:rPr>
        <w:t xml:space="preserve"> e videoartes;</w:t>
      </w:r>
    </w:p>
    <w:p w14:paraId="57E0E406" w14:textId="77777777" w:rsidR="00003E87" w:rsidRDefault="005C58AC">
      <w:pPr>
        <w:widowControl w:val="0"/>
        <w:tabs>
          <w:tab w:val="left" w:pos="493"/>
        </w:tabs>
        <w:spacing w:before="120" w:line="240" w:lineRule="auto"/>
        <w:ind w:right="237"/>
        <w:jc w:val="both"/>
        <w:rPr>
          <w:rFonts w:ascii="Calibri" w:eastAsia="Calibri" w:hAnsi="Calibri" w:cs="Calibri"/>
        </w:rPr>
      </w:pPr>
      <w:r>
        <w:rPr>
          <w:rFonts w:ascii="Calibri" w:eastAsia="Calibri" w:hAnsi="Calibri" w:cs="Calibri"/>
          <w:b/>
          <w:sz w:val="24"/>
          <w:szCs w:val="24"/>
        </w:rPr>
        <w:t xml:space="preserve">Inciso III </w:t>
      </w:r>
      <w:r>
        <w:rPr>
          <w:rFonts w:ascii="Calibri" w:eastAsia="Calibri" w:hAnsi="Calibri" w:cs="Calibri"/>
          <w:sz w:val="24"/>
          <w:szCs w:val="24"/>
        </w:rPr>
        <w:t>- Apoio a realização de pro</w:t>
      </w:r>
      <w:r>
        <w:rPr>
          <w:rFonts w:ascii="Calibri" w:eastAsia="Calibri" w:hAnsi="Calibri" w:cs="Calibri"/>
          <w:sz w:val="24"/>
          <w:szCs w:val="24"/>
        </w:rPr>
        <w:t xml:space="preserve">grama de formação em audiovisual: o valor do investimento de </w:t>
      </w:r>
      <w:r>
        <w:rPr>
          <w:rFonts w:ascii="Calibri" w:eastAsia="Calibri" w:hAnsi="Calibri" w:cs="Calibri"/>
          <w:b/>
          <w:sz w:val="24"/>
          <w:szCs w:val="24"/>
        </w:rPr>
        <w:t>R$ 8.744,32 (oito mil setecentos e quarenta e quatro reais e trinta e dois centavos)</w:t>
      </w:r>
      <w:r>
        <w:rPr>
          <w:rFonts w:ascii="Calibri" w:eastAsia="Calibri" w:hAnsi="Calibri" w:cs="Calibri"/>
          <w:sz w:val="24"/>
          <w:szCs w:val="24"/>
        </w:rPr>
        <w:t>.</w:t>
      </w:r>
    </w:p>
    <w:p w14:paraId="69989B49" w14:textId="77777777" w:rsidR="00003E87" w:rsidRDefault="00003E87">
      <w:pPr>
        <w:spacing w:before="120" w:after="120" w:line="240" w:lineRule="auto"/>
        <w:ind w:left="120" w:right="120"/>
        <w:jc w:val="both"/>
        <w:rPr>
          <w:rFonts w:ascii="Calibri" w:eastAsia="Calibri" w:hAnsi="Calibri" w:cs="Calibri"/>
          <w:sz w:val="24"/>
          <w:szCs w:val="24"/>
        </w:rPr>
      </w:pPr>
    </w:p>
    <w:tbl>
      <w:tblPr>
        <w:tblStyle w:val="a"/>
        <w:tblW w:w="10785"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1890"/>
        <w:gridCol w:w="1980"/>
        <w:gridCol w:w="1950"/>
      </w:tblGrid>
      <w:tr w:rsidR="00003E87" w14:paraId="7B76038E" w14:textId="77777777">
        <w:tc>
          <w:tcPr>
            <w:tcW w:w="4965" w:type="dxa"/>
            <w:shd w:val="clear" w:color="auto" w:fill="auto"/>
            <w:tcMar>
              <w:top w:w="100" w:type="dxa"/>
              <w:left w:w="100" w:type="dxa"/>
              <w:bottom w:w="100" w:type="dxa"/>
              <w:right w:w="100" w:type="dxa"/>
            </w:tcMar>
          </w:tcPr>
          <w:p w14:paraId="1E8A28F2" w14:textId="77777777" w:rsidR="00003E87" w:rsidRDefault="005C58A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CATEGORIA</w:t>
            </w:r>
          </w:p>
        </w:tc>
        <w:tc>
          <w:tcPr>
            <w:tcW w:w="1890" w:type="dxa"/>
            <w:shd w:val="clear" w:color="auto" w:fill="auto"/>
            <w:tcMar>
              <w:top w:w="100" w:type="dxa"/>
              <w:left w:w="100" w:type="dxa"/>
              <w:bottom w:w="100" w:type="dxa"/>
              <w:right w:w="100" w:type="dxa"/>
            </w:tcMar>
          </w:tcPr>
          <w:p w14:paraId="35519532" w14:textId="77777777" w:rsidR="00003E87" w:rsidRDefault="005C58A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Nº DE PROJETOS</w:t>
            </w:r>
          </w:p>
        </w:tc>
        <w:tc>
          <w:tcPr>
            <w:tcW w:w="1980" w:type="dxa"/>
            <w:shd w:val="clear" w:color="auto" w:fill="auto"/>
            <w:tcMar>
              <w:top w:w="100" w:type="dxa"/>
              <w:left w:w="100" w:type="dxa"/>
              <w:bottom w:w="100" w:type="dxa"/>
              <w:right w:w="100" w:type="dxa"/>
            </w:tcMar>
          </w:tcPr>
          <w:p w14:paraId="15D56B5E" w14:textId="77777777" w:rsidR="00003E87" w:rsidRDefault="005C58A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VALOR POR PROJETO</w:t>
            </w:r>
          </w:p>
        </w:tc>
        <w:tc>
          <w:tcPr>
            <w:tcW w:w="1950" w:type="dxa"/>
            <w:shd w:val="clear" w:color="auto" w:fill="auto"/>
            <w:tcMar>
              <w:top w:w="100" w:type="dxa"/>
              <w:left w:w="100" w:type="dxa"/>
              <w:bottom w:w="100" w:type="dxa"/>
              <w:right w:w="100" w:type="dxa"/>
            </w:tcMar>
          </w:tcPr>
          <w:p w14:paraId="3784C493" w14:textId="77777777" w:rsidR="00003E87" w:rsidRDefault="005C58AC">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VALOR DA CATEGORIA</w:t>
            </w:r>
          </w:p>
        </w:tc>
      </w:tr>
      <w:tr w:rsidR="00003E87" w14:paraId="460483C7" w14:textId="77777777">
        <w:tc>
          <w:tcPr>
            <w:tcW w:w="4965" w:type="dxa"/>
            <w:shd w:val="clear" w:color="auto" w:fill="auto"/>
            <w:tcMar>
              <w:top w:w="100" w:type="dxa"/>
              <w:left w:w="100" w:type="dxa"/>
              <w:bottom w:w="100" w:type="dxa"/>
              <w:right w:w="100" w:type="dxa"/>
            </w:tcMar>
          </w:tcPr>
          <w:p w14:paraId="79735BB7" w14:textId="77777777" w:rsidR="00003E87" w:rsidRDefault="005C58AC">
            <w:pPr>
              <w:widowControl w:val="0"/>
              <w:spacing w:line="240" w:lineRule="auto"/>
              <w:jc w:val="both"/>
              <w:rPr>
                <w:rFonts w:ascii="Calibri" w:eastAsia="Calibri" w:hAnsi="Calibri" w:cs="Calibri"/>
                <w:color w:val="FF0000"/>
                <w:sz w:val="24"/>
                <w:szCs w:val="24"/>
              </w:rPr>
            </w:pPr>
            <w:r>
              <w:rPr>
                <w:rFonts w:ascii="Calibri" w:eastAsia="Calibri" w:hAnsi="Calibri" w:cs="Calibri"/>
                <w:b/>
              </w:rPr>
              <w:t>Categoria 01 - Inciso I</w:t>
            </w:r>
            <w:r>
              <w:rPr>
                <w:rFonts w:ascii="Calibri" w:eastAsia="Calibri" w:hAnsi="Calibri" w:cs="Calibri"/>
              </w:rPr>
              <w:t xml:space="preserve"> - Apoio a produção de obra audiovisual de curta-metragem, podendo ser ficção, animação, documentário e outras com duração de até 25 minutos;</w:t>
            </w:r>
          </w:p>
        </w:tc>
        <w:tc>
          <w:tcPr>
            <w:tcW w:w="1890" w:type="dxa"/>
            <w:shd w:val="clear" w:color="auto" w:fill="auto"/>
            <w:tcMar>
              <w:top w:w="100" w:type="dxa"/>
              <w:left w:w="100" w:type="dxa"/>
              <w:bottom w:w="100" w:type="dxa"/>
              <w:right w:w="100" w:type="dxa"/>
            </w:tcMar>
          </w:tcPr>
          <w:p w14:paraId="59926281"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04</w:t>
            </w:r>
          </w:p>
        </w:tc>
        <w:tc>
          <w:tcPr>
            <w:tcW w:w="1980" w:type="dxa"/>
            <w:shd w:val="clear" w:color="auto" w:fill="auto"/>
            <w:tcMar>
              <w:top w:w="100" w:type="dxa"/>
              <w:left w:w="100" w:type="dxa"/>
              <w:bottom w:w="100" w:type="dxa"/>
              <w:right w:w="100" w:type="dxa"/>
            </w:tcMar>
          </w:tcPr>
          <w:p w14:paraId="5FD9E5C6"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R$ 9.049,11</w:t>
            </w:r>
          </w:p>
        </w:tc>
        <w:tc>
          <w:tcPr>
            <w:tcW w:w="1950" w:type="dxa"/>
            <w:shd w:val="clear" w:color="auto" w:fill="auto"/>
            <w:tcMar>
              <w:top w:w="100" w:type="dxa"/>
              <w:left w:w="100" w:type="dxa"/>
              <w:bottom w:w="100" w:type="dxa"/>
              <w:right w:w="100" w:type="dxa"/>
            </w:tcMar>
          </w:tcPr>
          <w:p w14:paraId="4550C0E2"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R$ 36.196,44</w:t>
            </w:r>
          </w:p>
        </w:tc>
      </w:tr>
      <w:tr w:rsidR="00003E87" w14:paraId="5D7F4656" w14:textId="77777777">
        <w:tc>
          <w:tcPr>
            <w:tcW w:w="4965" w:type="dxa"/>
            <w:shd w:val="clear" w:color="auto" w:fill="auto"/>
            <w:tcMar>
              <w:top w:w="100" w:type="dxa"/>
              <w:left w:w="100" w:type="dxa"/>
              <w:bottom w:w="100" w:type="dxa"/>
              <w:right w:w="100" w:type="dxa"/>
            </w:tcMar>
          </w:tcPr>
          <w:p w14:paraId="364055CA" w14:textId="77777777" w:rsidR="00003E87" w:rsidRDefault="005C58AC">
            <w:pPr>
              <w:widowControl w:val="0"/>
              <w:spacing w:line="240" w:lineRule="auto"/>
              <w:jc w:val="both"/>
              <w:rPr>
                <w:rFonts w:ascii="Calibri" w:eastAsia="Calibri" w:hAnsi="Calibri" w:cs="Calibri"/>
              </w:rPr>
            </w:pPr>
            <w:r>
              <w:rPr>
                <w:rFonts w:ascii="Calibri" w:eastAsia="Calibri" w:hAnsi="Calibri" w:cs="Calibri"/>
                <w:b/>
              </w:rPr>
              <w:t>Categoria 02 - Inciso I</w:t>
            </w:r>
            <w:r>
              <w:rPr>
                <w:rFonts w:ascii="Calibri" w:eastAsia="Calibri" w:hAnsi="Calibri" w:cs="Calibri"/>
              </w:rPr>
              <w:t xml:space="preserve"> - Apoio a produção de videoclipes musicais;</w:t>
            </w:r>
          </w:p>
        </w:tc>
        <w:tc>
          <w:tcPr>
            <w:tcW w:w="1890" w:type="dxa"/>
            <w:shd w:val="clear" w:color="auto" w:fill="auto"/>
            <w:tcMar>
              <w:top w:w="100" w:type="dxa"/>
              <w:left w:w="100" w:type="dxa"/>
              <w:bottom w:w="100" w:type="dxa"/>
              <w:right w:w="100" w:type="dxa"/>
            </w:tcMar>
          </w:tcPr>
          <w:p w14:paraId="5D2800D2"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06</w:t>
            </w:r>
          </w:p>
        </w:tc>
        <w:tc>
          <w:tcPr>
            <w:tcW w:w="1980" w:type="dxa"/>
            <w:shd w:val="clear" w:color="auto" w:fill="auto"/>
            <w:tcMar>
              <w:top w:w="100" w:type="dxa"/>
              <w:left w:w="100" w:type="dxa"/>
              <w:bottom w:w="100" w:type="dxa"/>
              <w:right w:w="100" w:type="dxa"/>
            </w:tcMar>
          </w:tcPr>
          <w:p w14:paraId="62B45B58"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R$ 3.333,33</w:t>
            </w:r>
          </w:p>
        </w:tc>
        <w:tc>
          <w:tcPr>
            <w:tcW w:w="1950" w:type="dxa"/>
            <w:shd w:val="clear" w:color="auto" w:fill="auto"/>
            <w:tcMar>
              <w:top w:w="100" w:type="dxa"/>
              <w:left w:w="100" w:type="dxa"/>
              <w:bottom w:w="100" w:type="dxa"/>
              <w:right w:w="100" w:type="dxa"/>
            </w:tcMar>
          </w:tcPr>
          <w:p w14:paraId="3C211DC1"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R$ 20.000,00</w:t>
            </w:r>
          </w:p>
        </w:tc>
      </w:tr>
      <w:tr w:rsidR="00003E87" w14:paraId="5EA8026F" w14:textId="77777777">
        <w:tc>
          <w:tcPr>
            <w:tcW w:w="4965" w:type="dxa"/>
            <w:shd w:val="clear" w:color="auto" w:fill="auto"/>
            <w:tcMar>
              <w:top w:w="100" w:type="dxa"/>
              <w:left w:w="100" w:type="dxa"/>
              <w:bottom w:w="100" w:type="dxa"/>
              <w:right w:w="100" w:type="dxa"/>
            </w:tcMar>
          </w:tcPr>
          <w:p w14:paraId="76BA272F" w14:textId="77777777" w:rsidR="00003E87" w:rsidRDefault="005C58AC">
            <w:pPr>
              <w:widowControl w:val="0"/>
              <w:spacing w:line="240" w:lineRule="auto"/>
              <w:jc w:val="both"/>
              <w:rPr>
                <w:rFonts w:ascii="Calibri" w:eastAsia="Calibri" w:hAnsi="Calibri" w:cs="Calibri"/>
              </w:rPr>
            </w:pPr>
            <w:r>
              <w:rPr>
                <w:rFonts w:ascii="Calibri" w:eastAsia="Calibri" w:hAnsi="Calibri" w:cs="Calibri"/>
                <w:b/>
              </w:rPr>
              <w:t>Categoria 03 - Inciso I</w:t>
            </w:r>
            <w:r>
              <w:rPr>
                <w:rFonts w:ascii="Calibri" w:eastAsia="Calibri" w:hAnsi="Calibri" w:cs="Calibri"/>
              </w:rPr>
              <w:t xml:space="preserve"> - Apoio a produção de vídeo-</w:t>
            </w:r>
            <w:proofErr w:type="spellStart"/>
            <w:r>
              <w:rPr>
                <w:rFonts w:ascii="Calibri" w:eastAsia="Calibri" w:hAnsi="Calibri" w:cs="Calibri"/>
              </w:rPr>
              <w:t>cast</w:t>
            </w:r>
            <w:proofErr w:type="spellEnd"/>
            <w:r>
              <w:rPr>
                <w:rFonts w:ascii="Calibri" w:eastAsia="Calibri" w:hAnsi="Calibri" w:cs="Calibri"/>
              </w:rPr>
              <w:t xml:space="preserve">, vídeo-dança e </w:t>
            </w:r>
            <w:proofErr w:type="spellStart"/>
            <w:r>
              <w:rPr>
                <w:rFonts w:ascii="Calibri" w:eastAsia="Calibri" w:hAnsi="Calibri" w:cs="Calibri"/>
              </w:rPr>
              <w:t>vídeoarte</w:t>
            </w:r>
            <w:proofErr w:type="spellEnd"/>
            <w:r>
              <w:rPr>
                <w:rFonts w:ascii="Calibri" w:eastAsia="Calibri" w:hAnsi="Calibri" w:cs="Calibri"/>
              </w:rPr>
              <w:t>;</w:t>
            </w:r>
          </w:p>
        </w:tc>
        <w:tc>
          <w:tcPr>
            <w:tcW w:w="1890" w:type="dxa"/>
            <w:shd w:val="clear" w:color="auto" w:fill="auto"/>
            <w:tcMar>
              <w:top w:w="100" w:type="dxa"/>
              <w:left w:w="100" w:type="dxa"/>
              <w:bottom w:w="100" w:type="dxa"/>
              <w:right w:w="100" w:type="dxa"/>
            </w:tcMar>
          </w:tcPr>
          <w:p w14:paraId="5E7E1D06"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10</w:t>
            </w:r>
          </w:p>
        </w:tc>
        <w:tc>
          <w:tcPr>
            <w:tcW w:w="1980" w:type="dxa"/>
            <w:shd w:val="clear" w:color="auto" w:fill="auto"/>
            <w:tcMar>
              <w:top w:w="100" w:type="dxa"/>
              <w:left w:w="100" w:type="dxa"/>
              <w:bottom w:w="100" w:type="dxa"/>
              <w:right w:w="100" w:type="dxa"/>
            </w:tcMar>
          </w:tcPr>
          <w:p w14:paraId="272C5F33"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R$ 2.000,00</w:t>
            </w:r>
          </w:p>
        </w:tc>
        <w:tc>
          <w:tcPr>
            <w:tcW w:w="1950" w:type="dxa"/>
            <w:shd w:val="clear" w:color="auto" w:fill="auto"/>
            <w:tcMar>
              <w:top w:w="100" w:type="dxa"/>
              <w:left w:w="100" w:type="dxa"/>
              <w:bottom w:w="100" w:type="dxa"/>
              <w:right w:w="100" w:type="dxa"/>
            </w:tcMar>
          </w:tcPr>
          <w:p w14:paraId="6C4CF035"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R$ 20.000,00</w:t>
            </w:r>
          </w:p>
        </w:tc>
      </w:tr>
      <w:tr w:rsidR="00003E87" w14:paraId="5B5B7E6C" w14:textId="77777777">
        <w:tc>
          <w:tcPr>
            <w:tcW w:w="4965" w:type="dxa"/>
            <w:shd w:val="clear" w:color="auto" w:fill="auto"/>
            <w:tcMar>
              <w:top w:w="100" w:type="dxa"/>
              <w:left w:w="100" w:type="dxa"/>
              <w:bottom w:w="100" w:type="dxa"/>
              <w:right w:w="100" w:type="dxa"/>
            </w:tcMar>
          </w:tcPr>
          <w:p w14:paraId="6E724CCA" w14:textId="77777777" w:rsidR="00003E87" w:rsidRDefault="005C58AC">
            <w:pPr>
              <w:widowControl w:val="0"/>
              <w:spacing w:line="240" w:lineRule="auto"/>
              <w:jc w:val="both"/>
              <w:rPr>
                <w:rFonts w:ascii="Calibri" w:eastAsia="Calibri" w:hAnsi="Calibri" w:cs="Calibri"/>
                <w:color w:val="FF0000"/>
                <w:sz w:val="24"/>
                <w:szCs w:val="24"/>
              </w:rPr>
            </w:pPr>
            <w:r>
              <w:rPr>
                <w:rFonts w:ascii="Calibri" w:eastAsia="Calibri" w:hAnsi="Calibri" w:cs="Calibri"/>
                <w:b/>
              </w:rPr>
              <w:t xml:space="preserve">Categoria 04 - Inciso III - </w:t>
            </w:r>
            <w:r>
              <w:rPr>
                <w:rFonts w:ascii="Calibri" w:eastAsia="Calibri" w:hAnsi="Calibri" w:cs="Calibri"/>
              </w:rPr>
              <w:t>Apoio a realização de Programa de Formação Audiovisual.</w:t>
            </w:r>
          </w:p>
        </w:tc>
        <w:tc>
          <w:tcPr>
            <w:tcW w:w="1890" w:type="dxa"/>
            <w:shd w:val="clear" w:color="auto" w:fill="auto"/>
            <w:tcMar>
              <w:top w:w="100" w:type="dxa"/>
              <w:left w:w="100" w:type="dxa"/>
              <w:bottom w:w="100" w:type="dxa"/>
              <w:right w:w="100" w:type="dxa"/>
            </w:tcMar>
          </w:tcPr>
          <w:p w14:paraId="31F8D3E0"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rPr>
              <w:t>01</w:t>
            </w:r>
          </w:p>
        </w:tc>
        <w:tc>
          <w:tcPr>
            <w:tcW w:w="1980" w:type="dxa"/>
            <w:shd w:val="clear" w:color="auto" w:fill="auto"/>
            <w:tcMar>
              <w:top w:w="100" w:type="dxa"/>
              <w:left w:w="100" w:type="dxa"/>
              <w:bottom w:w="100" w:type="dxa"/>
              <w:right w:w="100" w:type="dxa"/>
            </w:tcMar>
          </w:tcPr>
          <w:p w14:paraId="31E500D5" w14:textId="77777777" w:rsidR="00003E87" w:rsidRDefault="005C58A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R$ 8.744,32</w:t>
            </w:r>
          </w:p>
        </w:tc>
        <w:tc>
          <w:tcPr>
            <w:tcW w:w="1950" w:type="dxa"/>
            <w:shd w:val="clear" w:color="auto" w:fill="auto"/>
            <w:tcMar>
              <w:top w:w="100" w:type="dxa"/>
              <w:left w:w="100" w:type="dxa"/>
              <w:bottom w:w="100" w:type="dxa"/>
              <w:right w:w="100" w:type="dxa"/>
            </w:tcMar>
          </w:tcPr>
          <w:p w14:paraId="395DB7A8" w14:textId="77777777" w:rsidR="00003E87" w:rsidRDefault="005C58AC">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R$ 8.744,32</w:t>
            </w:r>
          </w:p>
        </w:tc>
      </w:tr>
      <w:tr w:rsidR="00003E87" w14:paraId="69C35BC8" w14:textId="77777777">
        <w:trPr>
          <w:trHeight w:val="440"/>
        </w:trPr>
        <w:tc>
          <w:tcPr>
            <w:tcW w:w="4965" w:type="dxa"/>
            <w:shd w:val="clear" w:color="auto" w:fill="auto"/>
            <w:tcMar>
              <w:top w:w="100" w:type="dxa"/>
              <w:left w:w="100" w:type="dxa"/>
              <w:bottom w:w="100" w:type="dxa"/>
              <w:right w:w="100" w:type="dxa"/>
            </w:tcMar>
          </w:tcPr>
          <w:p w14:paraId="600DDFA2" w14:textId="77777777" w:rsidR="00003E87" w:rsidRDefault="005C58AC">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TOTAL DE VAGAS E VALOR TOTAL</w:t>
            </w:r>
          </w:p>
        </w:tc>
        <w:tc>
          <w:tcPr>
            <w:tcW w:w="1890" w:type="dxa"/>
            <w:shd w:val="clear" w:color="auto" w:fill="auto"/>
            <w:tcMar>
              <w:top w:w="100" w:type="dxa"/>
              <w:left w:w="100" w:type="dxa"/>
              <w:bottom w:w="100" w:type="dxa"/>
              <w:right w:w="100" w:type="dxa"/>
            </w:tcMar>
          </w:tcPr>
          <w:p w14:paraId="0F4920FF" w14:textId="77777777" w:rsidR="00003E87" w:rsidRDefault="005C58AC">
            <w:pPr>
              <w:widowControl w:val="0"/>
              <w:spacing w:line="240" w:lineRule="auto"/>
              <w:rPr>
                <w:rFonts w:ascii="Calibri" w:eastAsia="Calibri" w:hAnsi="Calibri" w:cs="Calibri"/>
                <w:b/>
                <w:sz w:val="24"/>
                <w:szCs w:val="24"/>
              </w:rPr>
            </w:pPr>
            <w:r>
              <w:rPr>
                <w:rFonts w:ascii="Calibri" w:eastAsia="Calibri" w:hAnsi="Calibri" w:cs="Calibri"/>
                <w:b/>
                <w:sz w:val="24"/>
                <w:szCs w:val="24"/>
              </w:rPr>
              <w:t>21</w:t>
            </w:r>
          </w:p>
        </w:tc>
        <w:tc>
          <w:tcPr>
            <w:tcW w:w="3930" w:type="dxa"/>
            <w:gridSpan w:val="2"/>
            <w:shd w:val="clear" w:color="auto" w:fill="auto"/>
            <w:tcMar>
              <w:top w:w="100" w:type="dxa"/>
              <w:left w:w="100" w:type="dxa"/>
              <w:bottom w:w="100" w:type="dxa"/>
              <w:right w:w="100" w:type="dxa"/>
            </w:tcMar>
          </w:tcPr>
          <w:p w14:paraId="038393A2"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R$ 84.940,76</w:t>
            </w:r>
          </w:p>
        </w:tc>
      </w:tr>
    </w:tbl>
    <w:p w14:paraId="06A4EEC3" w14:textId="77777777" w:rsidR="00003E87" w:rsidRDefault="00003E87">
      <w:pPr>
        <w:pStyle w:val="Ttulo1"/>
        <w:keepNext w:val="0"/>
        <w:keepLines w:val="0"/>
        <w:widowControl w:val="0"/>
        <w:tabs>
          <w:tab w:val="left" w:pos="466"/>
        </w:tabs>
        <w:spacing w:before="1" w:after="0" w:line="240" w:lineRule="auto"/>
        <w:rPr>
          <w:rFonts w:ascii="Calibri" w:eastAsia="Calibri" w:hAnsi="Calibri" w:cs="Calibri"/>
          <w:sz w:val="24"/>
          <w:szCs w:val="24"/>
        </w:rPr>
      </w:pPr>
      <w:bookmarkStart w:id="0" w:name="_g2awlsa4er8" w:colFirst="0" w:colLast="0"/>
      <w:bookmarkEnd w:id="0"/>
    </w:p>
    <w:p w14:paraId="00685FEC" w14:textId="77777777" w:rsidR="00003E87" w:rsidRDefault="005C58AC">
      <w:pPr>
        <w:pStyle w:val="Ttulo1"/>
        <w:keepNext w:val="0"/>
        <w:keepLines w:val="0"/>
        <w:widowControl w:val="0"/>
        <w:tabs>
          <w:tab w:val="left" w:pos="466"/>
        </w:tabs>
        <w:spacing w:before="1" w:after="0" w:line="240" w:lineRule="auto"/>
        <w:rPr>
          <w:rFonts w:ascii="Calibri" w:eastAsia="Calibri" w:hAnsi="Calibri" w:cs="Calibri"/>
          <w:sz w:val="24"/>
          <w:szCs w:val="24"/>
        </w:rPr>
      </w:pPr>
      <w:bookmarkStart w:id="1" w:name="_bcxpwe8b2ula" w:colFirst="0" w:colLast="0"/>
      <w:bookmarkEnd w:id="1"/>
      <w:proofErr w:type="gramStart"/>
      <w:r>
        <w:rPr>
          <w:rFonts w:ascii="Calibri" w:eastAsia="Calibri" w:hAnsi="Calibri" w:cs="Calibri"/>
          <w:sz w:val="24"/>
          <w:szCs w:val="24"/>
        </w:rPr>
        <w:t>3.2  Descrição</w:t>
      </w:r>
      <w:proofErr w:type="gramEnd"/>
      <w:r>
        <w:rPr>
          <w:rFonts w:ascii="Calibri" w:eastAsia="Calibri" w:hAnsi="Calibri" w:cs="Calibri"/>
          <w:sz w:val="24"/>
          <w:szCs w:val="24"/>
        </w:rPr>
        <w:t xml:space="preserve"> das Categorias</w:t>
      </w:r>
    </w:p>
    <w:p w14:paraId="3F34933D" w14:textId="77777777" w:rsidR="00003E87" w:rsidRDefault="00003E87">
      <w:pPr>
        <w:widowControl w:val="0"/>
        <w:spacing w:line="240" w:lineRule="auto"/>
        <w:rPr>
          <w:rFonts w:ascii="Calibri" w:eastAsia="Calibri" w:hAnsi="Calibri" w:cs="Calibri"/>
          <w:b/>
          <w:sz w:val="24"/>
          <w:szCs w:val="24"/>
        </w:rPr>
      </w:pPr>
    </w:p>
    <w:p w14:paraId="5F014EF8" w14:textId="77777777" w:rsidR="00003E87" w:rsidRDefault="005C58AC">
      <w:pPr>
        <w:widowControl w:val="0"/>
        <w:tabs>
          <w:tab w:val="left" w:pos="575"/>
        </w:tabs>
        <w:spacing w:before="1" w:line="240" w:lineRule="auto"/>
        <w:ind w:right="243"/>
        <w:jc w:val="both"/>
        <w:rPr>
          <w:rFonts w:ascii="Calibri" w:eastAsia="Calibri" w:hAnsi="Calibri" w:cs="Calibri"/>
          <w:b/>
          <w:sz w:val="24"/>
          <w:szCs w:val="24"/>
        </w:rPr>
      </w:pPr>
      <w:r>
        <w:rPr>
          <w:rFonts w:ascii="Calibri" w:eastAsia="Calibri" w:hAnsi="Calibri" w:cs="Calibri"/>
          <w:b/>
          <w:sz w:val="24"/>
          <w:szCs w:val="24"/>
        </w:rPr>
        <w:t xml:space="preserve">A) Inciso I do art. 6º da LPG: apoio a produção de obras audiovisuais, de curta-metragem, videoclipes, vídeo-dança, </w:t>
      </w:r>
      <w:proofErr w:type="spellStart"/>
      <w:r>
        <w:rPr>
          <w:rFonts w:ascii="Calibri" w:eastAsia="Calibri" w:hAnsi="Calibri" w:cs="Calibri"/>
          <w:b/>
          <w:sz w:val="24"/>
          <w:szCs w:val="24"/>
        </w:rPr>
        <w:t>video-cast</w:t>
      </w:r>
      <w:proofErr w:type="spellEnd"/>
      <w:r>
        <w:rPr>
          <w:rFonts w:ascii="Calibri" w:eastAsia="Calibri" w:hAnsi="Calibri" w:cs="Calibri"/>
          <w:b/>
          <w:sz w:val="24"/>
          <w:szCs w:val="24"/>
        </w:rPr>
        <w:t xml:space="preserve"> e videoartes;</w:t>
      </w:r>
    </w:p>
    <w:p w14:paraId="503F7714" w14:textId="77777777" w:rsidR="00003E87" w:rsidRDefault="00003E87">
      <w:pPr>
        <w:widowControl w:val="0"/>
        <w:spacing w:line="240" w:lineRule="auto"/>
        <w:rPr>
          <w:rFonts w:ascii="Calibri" w:eastAsia="Calibri" w:hAnsi="Calibri" w:cs="Calibri"/>
          <w:b/>
          <w:sz w:val="24"/>
          <w:szCs w:val="24"/>
        </w:rPr>
      </w:pPr>
    </w:p>
    <w:p w14:paraId="2DC82531" w14:textId="77777777" w:rsidR="00003E87" w:rsidRDefault="005C58AC">
      <w:pPr>
        <w:widowControl w:val="0"/>
        <w:spacing w:before="1" w:line="240" w:lineRule="auto"/>
        <w:rPr>
          <w:rFonts w:ascii="Calibri" w:eastAsia="Calibri" w:hAnsi="Calibri" w:cs="Calibri"/>
          <w:sz w:val="24"/>
          <w:szCs w:val="24"/>
        </w:rPr>
      </w:pPr>
      <w:r>
        <w:rPr>
          <w:rFonts w:ascii="Calibri" w:eastAsia="Calibri" w:hAnsi="Calibri" w:cs="Calibri"/>
          <w:sz w:val="24"/>
          <w:szCs w:val="24"/>
          <w:u w:val="single"/>
        </w:rPr>
        <w:t>Produção de curtas-metragens:</w:t>
      </w:r>
    </w:p>
    <w:p w14:paraId="724783FE" w14:textId="77777777" w:rsidR="00003E87" w:rsidRDefault="00003E87">
      <w:pPr>
        <w:widowControl w:val="0"/>
        <w:spacing w:before="11" w:line="240" w:lineRule="auto"/>
        <w:rPr>
          <w:rFonts w:ascii="Calibri" w:eastAsia="Calibri" w:hAnsi="Calibri" w:cs="Calibri"/>
          <w:b/>
          <w:sz w:val="24"/>
          <w:szCs w:val="24"/>
        </w:rPr>
      </w:pPr>
    </w:p>
    <w:p w14:paraId="3C9F9425" w14:textId="77777777" w:rsidR="00003E87" w:rsidRDefault="005C58AC">
      <w:pPr>
        <w:widowControl w:val="0"/>
        <w:spacing w:line="240" w:lineRule="auto"/>
        <w:ind w:right="243"/>
        <w:jc w:val="both"/>
        <w:rPr>
          <w:rFonts w:ascii="Calibri" w:eastAsia="Calibri" w:hAnsi="Calibri" w:cs="Calibri"/>
          <w:sz w:val="24"/>
          <w:szCs w:val="24"/>
        </w:rPr>
      </w:pPr>
      <w:r>
        <w:rPr>
          <w:rFonts w:ascii="Calibri" w:eastAsia="Calibri" w:hAnsi="Calibri" w:cs="Calibri"/>
          <w:sz w:val="24"/>
          <w:szCs w:val="24"/>
        </w:rPr>
        <w:t xml:space="preserve">Para este edital, refere-se ao apoio concedido à produção de </w:t>
      </w:r>
      <w:r>
        <w:rPr>
          <w:rFonts w:ascii="Calibri" w:eastAsia="Calibri" w:hAnsi="Calibri" w:cs="Calibri"/>
          <w:b/>
          <w:sz w:val="24"/>
          <w:szCs w:val="24"/>
        </w:rPr>
        <w:t xml:space="preserve">curta-metragem </w:t>
      </w:r>
      <w:r>
        <w:rPr>
          <w:rFonts w:ascii="Calibri" w:eastAsia="Calibri" w:hAnsi="Calibri" w:cs="Calibri"/>
          <w:sz w:val="24"/>
          <w:szCs w:val="24"/>
        </w:rPr>
        <w:t xml:space="preserve">em uma </w:t>
      </w:r>
      <w:r>
        <w:rPr>
          <w:rFonts w:ascii="Calibri" w:eastAsia="Calibri" w:hAnsi="Calibri" w:cs="Calibri"/>
          <w:sz w:val="24"/>
          <w:szCs w:val="24"/>
        </w:rPr>
        <w:t xml:space="preserve">categoria, sendo ela: obras audiovisuais de </w:t>
      </w:r>
      <w:r>
        <w:rPr>
          <w:rFonts w:ascii="Calibri" w:eastAsia="Calibri" w:hAnsi="Calibri" w:cs="Calibri"/>
          <w:b/>
          <w:sz w:val="24"/>
          <w:szCs w:val="24"/>
        </w:rPr>
        <w:t xml:space="preserve">ficção, documentário, animação e </w:t>
      </w:r>
      <w:proofErr w:type="spellStart"/>
      <w:r>
        <w:rPr>
          <w:rFonts w:ascii="Calibri" w:eastAsia="Calibri" w:hAnsi="Calibri" w:cs="Calibri"/>
          <w:b/>
          <w:sz w:val="24"/>
          <w:szCs w:val="24"/>
        </w:rPr>
        <w:t>etc</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com duração de até </w:t>
      </w:r>
      <w:r>
        <w:rPr>
          <w:rFonts w:ascii="Calibri" w:eastAsia="Calibri" w:hAnsi="Calibri" w:cs="Calibri"/>
          <w:b/>
          <w:sz w:val="24"/>
          <w:szCs w:val="24"/>
        </w:rPr>
        <w:t>25 minutos</w:t>
      </w:r>
      <w:r>
        <w:rPr>
          <w:rFonts w:ascii="Calibri" w:eastAsia="Calibri" w:hAnsi="Calibri" w:cs="Calibri"/>
          <w:sz w:val="24"/>
          <w:szCs w:val="24"/>
        </w:rPr>
        <w:t>.</w:t>
      </w:r>
    </w:p>
    <w:p w14:paraId="5103266F" w14:textId="77777777" w:rsidR="00003E87" w:rsidRDefault="00003E87">
      <w:pPr>
        <w:widowControl w:val="0"/>
        <w:spacing w:line="240" w:lineRule="auto"/>
        <w:ind w:right="243"/>
        <w:jc w:val="both"/>
        <w:rPr>
          <w:rFonts w:ascii="Calibri" w:eastAsia="Calibri" w:hAnsi="Calibri" w:cs="Calibri"/>
          <w:sz w:val="24"/>
          <w:szCs w:val="24"/>
        </w:rPr>
      </w:pPr>
    </w:p>
    <w:p w14:paraId="00E645BF" w14:textId="77777777" w:rsidR="00003E87" w:rsidRDefault="005C58AC">
      <w:pPr>
        <w:widowControl w:val="0"/>
        <w:spacing w:line="240" w:lineRule="auto"/>
        <w:ind w:right="234"/>
        <w:jc w:val="both"/>
        <w:rPr>
          <w:rFonts w:ascii="Calibri" w:eastAsia="Calibri" w:hAnsi="Calibri" w:cs="Calibri"/>
          <w:sz w:val="24"/>
          <w:szCs w:val="24"/>
        </w:rPr>
      </w:pPr>
      <w:r>
        <w:rPr>
          <w:rFonts w:ascii="Calibri" w:eastAsia="Calibri" w:hAnsi="Calibri" w:cs="Calibri"/>
          <w:sz w:val="24"/>
          <w:szCs w:val="24"/>
        </w:rPr>
        <w:t>Os recursos fornecidos podem ser direcionados para financiar todo o processo de produção, desde o desenvolvimento do projeto até a distribuição do filme.</w:t>
      </w:r>
    </w:p>
    <w:p w14:paraId="1D0E6690" w14:textId="77777777" w:rsidR="00003E87" w:rsidRDefault="00003E87">
      <w:pPr>
        <w:widowControl w:val="0"/>
        <w:spacing w:line="240" w:lineRule="auto"/>
        <w:rPr>
          <w:rFonts w:ascii="Calibri" w:eastAsia="Calibri" w:hAnsi="Calibri" w:cs="Calibri"/>
          <w:b/>
          <w:sz w:val="24"/>
          <w:szCs w:val="24"/>
        </w:rPr>
      </w:pPr>
    </w:p>
    <w:p w14:paraId="4C81624D" w14:textId="77777777" w:rsidR="00003E87" w:rsidRDefault="005C58AC">
      <w:pPr>
        <w:widowControl w:val="0"/>
        <w:spacing w:line="240" w:lineRule="auto"/>
        <w:rPr>
          <w:rFonts w:ascii="Calibri" w:eastAsia="Calibri" w:hAnsi="Calibri" w:cs="Calibri"/>
          <w:sz w:val="24"/>
          <w:szCs w:val="24"/>
        </w:rPr>
      </w:pPr>
      <w:r>
        <w:rPr>
          <w:rFonts w:ascii="Calibri" w:eastAsia="Calibri" w:hAnsi="Calibri" w:cs="Calibri"/>
          <w:sz w:val="24"/>
          <w:szCs w:val="24"/>
          <w:u w:val="single"/>
        </w:rPr>
        <w:t xml:space="preserve">Produção de Videoclipes musicais, </w:t>
      </w:r>
      <w:proofErr w:type="spellStart"/>
      <w:r>
        <w:rPr>
          <w:rFonts w:ascii="Calibri" w:eastAsia="Calibri" w:hAnsi="Calibri" w:cs="Calibri"/>
          <w:sz w:val="24"/>
          <w:szCs w:val="24"/>
          <w:u w:val="single"/>
        </w:rPr>
        <w:t>video-cast</w:t>
      </w:r>
      <w:proofErr w:type="spellEnd"/>
      <w:r>
        <w:rPr>
          <w:rFonts w:ascii="Calibri" w:eastAsia="Calibri" w:hAnsi="Calibri" w:cs="Calibri"/>
          <w:sz w:val="24"/>
          <w:szCs w:val="24"/>
          <w:u w:val="single"/>
        </w:rPr>
        <w:t xml:space="preserve">, </w:t>
      </w:r>
      <w:proofErr w:type="spellStart"/>
      <w:r>
        <w:rPr>
          <w:rFonts w:ascii="Calibri" w:eastAsia="Calibri" w:hAnsi="Calibri" w:cs="Calibri"/>
          <w:sz w:val="24"/>
          <w:szCs w:val="24"/>
          <w:u w:val="single"/>
        </w:rPr>
        <w:t>video</w:t>
      </w:r>
      <w:proofErr w:type="spellEnd"/>
      <w:r>
        <w:rPr>
          <w:rFonts w:ascii="Calibri" w:eastAsia="Calibri" w:hAnsi="Calibri" w:cs="Calibri"/>
          <w:sz w:val="24"/>
          <w:szCs w:val="24"/>
          <w:u w:val="single"/>
        </w:rPr>
        <w:t>-dança e videoarte:</w:t>
      </w:r>
    </w:p>
    <w:p w14:paraId="1AA50DF6" w14:textId="77777777" w:rsidR="00003E87" w:rsidRDefault="00003E87">
      <w:pPr>
        <w:widowControl w:val="0"/>
        <w:spacing w:line="240" w:lineRule="auto"/>
        <w:rPr>
          <w:rFonts w:ascii="Calibri" w:eastAsia="Calibri" w:hAnsi="Calibri" w:cs="Calibri"/>
          <w:b/>
          <w:sz w:val="24"/>
          <w:szCs w:val="24"/>
        </w:rPr>
      </w:pPr>
    </w:p>
    <w:p w14:paraId="49155A67" w14:textId="77777777" w:rsidR="00003E87" w:rsidRDefault="005C58AC">
      <w:pPr>
        <w:widowControl w:val="0"/>
        <w:spacing w:line="240" w:lineRule="auto"/>
        <w:ind w:right="243"/>
        <w:jc w:val="both"/>
        <w:rPr>
          <w:rFonts w:ascii="Calibri" w:eastAsia="Calibri" w:hAnsi="Calibri" w:cs="Calibri"/>
          <w:sz w:val="24"/>
          <w:szCs w:val="24"/>
        </w:rPr>
      </w:pPr>
      <w:r>
        <w:rPr>
          <w:rFonts w:ascii="Calibri" w:eastAsia="Calibri" w:hAnsi="Calibri" w:cs="Calibri"/>
          <w:sz w:val="24"/>
          <w:szCs w:val="24"/>
        </w:rPr>
        <w:t xml:space="preserve">Para     este      </w:t>
      </w:r>
      <w:proofErr w:type="gramStart"/>
      <w:r>
        <w:rPr>
          <w:rFonts w:ascii="Calibri" w:eastAsia="Calibri" w:hAnsi="Calibri" w:cs="Calibri"/>
          <w:sz w:val="24"/>
          <w:szCs w:val="24"/>
        </w:rPr>
        <w:t xml:space="preserve">edital,   </w:t>
      </w:r>
      <w:proofErr w:type="gramEnd"/>
      <w:r>
        <w:rPr>
          <w:rFonts w:ascii="Calibri" w:eastAsia="Calibri" w:hAnsi="Calibri" w:cs="Calibri"/>
          <w:sz w:val="24"/>
          <w:szCs w:val="24"/>
        </w:rPr>
        <w:t xml:space="preserve">   refere-se      ao      apoio      concedido      à      produção de </w:t>
      </w:r>
      <w:r>
        <w:rPr>
          <w:rFonts w:ascii="Calibri" w:eastAsia="Calibri" w:hAnsi="Calibri" w:cs="Calibri"/>
          <w:b/>
          <w:sz w:val="24"/>
          <w:szCs w:val="24"/>
        </w:rPr>
        <w:t>videoclipes musicais, vídeo-</w:t>
      </w:r>
      <w:proofErr w:type="spellStart"/>
      <w:r>
        <w:rPr>
          <w:rFonts w:ascii="Calibri" w:eastAsia="Calibri" w:hAnsi="Calibri" w:cs="Calibri"/>
          <w:b/>
          <w:sz w:val="24"/>
          <w:szCs w:val="24"/>
        </w:rPr>
        <w:t>cast</w:t>
      </w:r>
      <w:proofErr w:type="spellEnd"/>
      <w:r>
        <w:rPr>
          <w:rFonts w:ascii="Calibri" w:eastAsia="Calibri" w:hAnsi="Calibri" w:cs="Calibri"/>
          <w:b/>
          <w:sz w:val="24"/>
          <w:szCs w:val="24"/>
        </w:rPr>
        <w:t xml:space="preserve">, vídeo-dança e videoarte </w:t>
      </w:r>
      <w:r>
        <w:rPr>
          <w:rFonts w:ascii="Calibri" w:eastAsia="Calibri" w:hAnsi="Calibri" w:cs="Calibri"/>
          <w:sz w:val="24"/>
          <w:szCs w:val="24"/>
        </w:rPr>
        <w:t xml:space="preserve">de </w:t>
      </w:r>
      <w:r>
        <w:rPr>
          <w:rFonts w:ascii="Calibri" w:eastAsia="Calibri" w:hAnsi="Calibri" w:cs="Calibri"/>
          <w:b/>
          <w:sz w:val="24"/>
          <w:szCs w:val="24"/>
        </w:rPr>
        <w:t xml:space="preserve">artistas locais </w:t>
      </w:r>
      <w:r>
        <w:rPr>
          <w:rFonts w:ascii="Calibri" w:eastAsia="Calibri" w:hAnsi="Calibri" w:cs="Calibri"/>
          <w:sz w:val="24"/>
          <w:szCs w:val="24"/>
        </w:rPr>
        <w:t xml:space="preserve">com duração de </w:t>
      </w:r>
      <w:r>
        <w:rPr>
          <w:rFonts w:ascii="Calibri" w:eastAsia="Calibri" w:hAnsi="Calibri" w:cs="Calibri"/>
          <w:b/>
          <w:sz w:val="24"/>
          <w:szCs w:val="24"/>
        </w:rPr>
        <w:t>3 a 6 minutos</w:t>
      </w:r>
      <w:r>
        <w:rPr>
          <w:rFonts w:ascii="Calibri" w:eastAsia="Calibri" w:hAnsi="Calibri" w:cs="Calibri"/>
          <w:sz w:val="24"/>
          <w:szCs w:val="24"/>
        </w:rPr>
        <w:t>.</w:t>
      </w:r>
    </w:p>
    <w:p w14:paraId="5339F88F" w14:textId="77777777" w:rsidR="00003E87" w:rsidRDefault="00003E87">
      <w:pPr>
        <w:widowControl w:val="0"/>
        <w:spacing w:line="240" w:lineRule="auto"/>
        <w:ind w:right="243"/>
        <w:jc w:val="both"/>
        <w:rPr>
          <w:rFonts w:ascii="Calibri" w:eastAsia="Calibri" w:hAnsi="Calibri" w:cs="Calibri"/>
          <w:sz w:val="24"/>
          <w:szCs w:val="24"/>
        </w:rPr>
      </w:pPr>
    </w:p>
    <w:p w14:paraId="7201694D" w14:textId="77777777" w:rsidR="00003E87" w:rsidRDefault="005C58AC">
      <w:pPr>
        <w:widowControl w:val="0"/>
        <w:spacing w:line="240" w:lineRule="auto"/>
        <w:ind w:right="243"/>
        <w:jc w:val="both"/>
        <w:rPr>
          <w:rFonts w:ascii="Calibri" w:eastAsia="Calibri" w:hAnsi="Calibri" w:cs="Calibri"/>
          <w:sz w:val="24"/>
          <w:szCs w:val="24"/>
        </w:rPr>
      </w:pPr>
      <w:r>
        <w:rPr>
          <w:rFonts w:ascii="Calibri" w:eastAsia="Calibri" w:hAnsi="Calibri" w:cs="Calibri"/>
          <w:sz w:val="24"/>
          <w:szCs w:val="24"/>
        </w:rPr>
        <w:t xml:space="preserve">O fomento à produção de videoclipes musicais, </w:t>
      </w:r>
      <w:proofErr w:type="spellStart"/>
      <w:r>
        <w:rPr>
          <w:rFonts w:ascii="Calibri" w:eastAsia="Calibri" w:hAnsi="Calibri" w:cs="Calibri"/>
          <w:sz w:val="24"/>
          <w:szCs w:val="24"/>
        </w:rPr>
        <w:t>video-cast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video</w:t>
      </w:r>
      <w:proofErr w:type="spellEnd"/>
      <w:r>
        <w:rPr>
          <w:rFonts w:ascii="Calibri" w:eastAsia="Calibri" w:hAnsi="Calibri" w:cs="Calibri"/>
          <w:sz w:val="24"/>
          <w:szCs w:val="24"/>
        </w:rPr>
        <w:t>-dança e videoarte envolve o suporte para a criação e produção de vídeos artísticos das mais variadas linguagens, geralmente para fins de divulgação de artistas, espetáculos e sua linguagem. Is</w:t>
      </w:r>
      <w:r>
        <w:rPr>
          <w:rFonts w:ascii="Calibri" w:eastAsia="Calibri" w:hAnsi="Calibri" w:cs="Calibri"/>
          <w:sz w:val="24"/>
          <w:szCs w:val="24"/>
        </w:rPr>
        <w:t xml:space="preserve">so pode incluir recursos financeiros para a contratação de diretores, equipes de produção, locações, equipamentos, pós-produção e distribuição. O objetivo é impulsionar a produção de videoclipes criativos e de qualidade, estimulando a colaboração entre as </w:t>
      </w:r>
      <w:r>
        <w:rPr>
          <w:rFonts w:ascii="Calibri" w:eastAsia="Calibri" w:hAnsi="Calibri" w:cs="Calibri"/>
          <w:sz w:val="24"/>
          <w:szCs w:val="24"/>
        </w:rPr>
        <w:t>várias linguagens artísticas e o audiovisual.</w:t>
      </w:r>
    </w:p>
    <w:p w14:paraId="3B31A9A2" w14:textId="77777777" w:rsidR="00003E87" w:rsidRDefault="00003E87">
      <w:pPr>
        <w:widowControl w:val="0"/>
        <w:spacing w:line="240" w:lineRule="auto"/>
        <w:ind w:right="243"/>
        <w:jc w:val="both"/>
        <w:rPr>
          <w:rFonts w:ascii="Calibri" w:eastAsia="Calibri" w:hAnsi="Calibri" w:cs="Calibri"/>
          <w:sz w:val="24"/>
          <w:szCs w:val="24"/>
        </w:rPr>
      </w:pPr>
    </w:p>
    <w:p w14:paraId="7B456CA9"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B)  Inciso III do art. 6º da LPG: apoio à realização de Programa de Formação Audiovisual;</w:t>
      </w:r>
    </w:p>
    <w:p w14:paraId="3166942B" w14:textId="77777777" w:rsidR="00003E87" w:rsidRDefault="00003E87">
      <w:pPr>
        <w:spacing w:before="120" w:after="120" w:line="240" w:lineRule="auto"/>
        <w:ind w:right="120"/>
        <w:jc w:val="both"/>
        <w:rPr>
          <w:rFonts w:ascii="Calibri" w:eastAsia="Calibri" w:hAnsi="Calibri" w:cs="Calibri"/>
          <w:b/>
          <w:sz w:val="24"/>
          <w:szCs w:val="24"/>
        </w:rPr>
      </w:pPr>
    </w:p>
    <w:p w14:paraId="474F0A5D" w14:textId="77777777" w:rsidR="00003E87" w:rsidRDefault="005C58AC">
      <w:pPr>
        <w:widowControl w:val="0"/>
        <w:spacing w:before="1" w:line="240" w:lineRule="auto"/>
        <w:rPr>
          <w:rFonts w:ascii="Calibri" w:eastAsia="Calibri" w:hAnsi="Calibri" w:cs="Calibri"/>
          <w:sz w:val="24"/>
          <w:szCs w:val="24"/>
        </w:rPr>
      </w:pPr>
      <w:r>
        <w:rPr>
          <w:rFonts w:ascii="Calibri" w:eastAsia="Calibri" w:hAnsi="Calibri" w:cs="Calibri"/>
          <w:sz w:val="24"/>
          <w:szCs w:val="24"/>
          <w:u w:val="single"/>
        </w:rPr>
        <w:t>Apoio à realização de Programa de Formação Audiovisual (40h)</w:t>
      </w:r>
    </w:p>
    <w:p w14:paraId="3E4D7C55" w14:textId="77777777" w:rsidR="00003E87" w:rsidRDefault="00003E87">
      <w:pPr>
        <w:widowControl w:val="0"/>
        <w:spacing w:before="9" w:line="240" w:lineRule="auto"/>
        <w:rPr>
          <w:rFonts w:ascii="Calibri" w:eastAsia="Calibri" w:hAnsi="Calibri" w:cs="Calibri"/>
          <w:b/>
          <w:sz w:val="24"/>
          <w:szCs w:val="24"/>
        </w:rPr>
      </w:pPr>
    </w:p>
    <w:p w14:paraId="3DA7ADF5" w14:textId="77777777" w:rsidR="00003E87" w:rsidRDefault="005C58AC">
      <w:pPr>
        <w:widowControl w:val="0"/>
        <w:spacing w:before="1" w:line="240" w:lineRule="auto"/>
        <w:ind w:right="236"/>
        <w:jc w:val="both"/>
        <w:rPr>
          <w:rFonts w:ascii="Calibri" w:eastAsia="Calibri" w:hAnsi="Calibri" w:cs="Calibri"/>
          <w:sz w:val="24"/>
          <w:szCs w:val="24"/>
        </w:rPr>
      </w:pPr>
      <w:r>
        <w:rPr>
          <w:rFonts w:ascii="Calibri" w:eastAsia="Calibri" w:hAnsi="Calibri" w:cs="Calibri"/>
          <w:sz w:val="24"/>
          <w:szCs w:val="24"/>
        </w:rPr>
        <w:t xml:space="preserve">Neste edital, a </w:t>
      </w:r>
      <w:r>
        <w:rPr>
          <w:rFonts w:ascii="Calibri" w:eastAsia="Calibri" w:hAnsi="Calibri" w:cs="Calibri"/>
          <w:b/>
          <w:sz w:val="24"/>
          <w:szCs w:val="24"/>
        </w:rPr>
        <w:t xml:space="preserve">Formação Audiovisual </w:t>
      </w:r>
      <w:r>
        <w:rPr>
          <w:rFonts w:ascii="Calibri" w:eastAsia="Calibri" w:hAnsi="Calibri" w:cs="Calibri"/>
          <w:sz w:val="24"/>
          <w:szCs w:val="24"/>
        </w:rPr>
        <w:t xml:space="preserve">refere-se ao apoio </w:t>
      </w:r>
      <w:r>
        <w:rPr>
          <w:rFonts w:ascii="Calibri" w:eastAsia="Calibri" w:hAnsi="Calibri" w:cs="Calibri"/>
          <w:sz w:val="24"/>
          <w:szCs w:val="24"/>
        </w:rPr>
        <w:t xml:space="preserve">concedido para o desenvolvimento de um programa de formação audiovisual composto por </w:t>
      </w:r>
      <w:r>
        <w:rPr>
          <w:rFonts w:ascii="Calibri" w:eastAsia="Calibri" w:hAnsi="Calibri" w:cs="Calibri"/>
          <w:b/>
          <w:sz w:val="24"/>
          <w:szCs w:val="24"/>
        </w:rPr>
        <w:t xml:space="preserve">oficinas em diversos suportes e formatos de até 40 horas de carga horária total, </w:t>
      </w:r>
      <w:r>
        <w:rPr>
          <w:rFonts w:ascii="Calibri" w:eastAsia="Calibri" w:hAnsi="Calibri" w:cs="Calibri"/>
          <w:sz w:val="24"/>
          <w:szCs w:val="24"/>
        </w:rPr>
        <w:t>voltadas para profissionais, estudantes e interessados na área audiovisual. Esse tipo de f</w:t>
      </w:r>
      <w:r>
        <w:rPr>
          <w:rFonts w:ascii="Calibri" w:eastAsia="Calibri" w:hAnsi="Calibri" w:cs="Calibri"/>
          <w:sz w:val="24"/>
          <w:szCs w:val="24"/>
        </w:rPr>
        <w:t xml:space="preserve">omento tem como objetivo promover o aprimoramento das habilidades técnicas, criativas e gerenciais dos profissionais, bem como estimular a formação de novos talentos. Para execução do </w:t>
      </w:r>
      <w:r>
        <w:rPr>
          <w:rFonts w:ascii="Calibri" w:eastAsia="Calibri" w:hAnsi="Calibri" w:cs="Calibri"/>
          <w:sz w:val="24"/>
          <w:szCs w:val="24"/>
        </w:rPr>
        <w:lastRenderedPageBreak/>
        <w:t>recurso permite-se a contratação de profissionais com experiência compro</w:t>
      </w:r>
      <w:r>
        <w:rPr>
          <w:rFonts w:ascii="Calibri" w:eastAsia="Calibri" w:hAnsi="Calibri" w:cs="Calibri"/>
          <w:sz w:val="24"/>
          <w:szCs w:val="24"/>
        </w:rPr>
        <w:t>vada na área para a garantia da realização do objeto.</w:t>
      </w:r>
    </w:p>
    <w:p w14:paraId="64C96B1D" w14:textId="77777777" w:rsidR="00003E87" w:rsidRDefault="00003E87">
      <w:pPr>
        <w:widowControl w:val="0"/>
        <w:spacing w:line="240" w:lineRule="auto"/>
        <w:jc w:val="both"/>
        <w:rPr>
          <w:rFonts w:ascii="Calibri" w:eastAsia="Calibri" w:hAnsi="Calibri" w:cs="Calibri"/>
          <w:sz w:val="24"/>
          <w:szCs w:val="24"/>
        </w:rPr>
      </w:pPr>
    </w:p>
    <w:p w14:paraId="1E1F32F2" w14:textId="77777777" w:rsidR="00003E87" w:rsidRDefault="005C58AC">
      <w:pPr>
        <w:widowControl w:val="0"/>
        <w:spacing w:before="1" w:line="352" w:lineRule="auto"/>
        <w:jc w:val="both"/>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b/>
          <w:sz w:val="24"/>
          <w:szCs w:val="24"/>
        </w:rPr>
        <w:t xml:space="preserve">Formação Audiovisual </w:t>
      </w:r>
      <w:r>
        <w:rPr>
          <w:rFonts w:ascii="Calibri" w:eastAsia="Calibri" w:hAnsi="Calibri" w:cs="Calibri"/>
          <w:sz w:val="24"/>
          <w:szCs w:val="24"/>
        </w:rPr>
        <w:t xml:space="preserve">deverá ser oferecida de forma gratuita aos participantes. </w:t>
      </w:r>
    </w:p>
    <w:p w14:paraId="2DF2279C" w14:textId="77777777" w:rsidR="00003E87" w:rsidRDefault="005C58AC">
      <w:pPr>
        <w:widowControl w:val="0"/>
        <w:spacing w:before="1" w:line="352" w:lineRule="auto"/>
        <w:jc w:val="both"/>
        <w:rPr>
          <w:rFonts w:ascii="Calibri" w:eastAsia="Calibri" w:hAnsi="Calibri" w:cs="Calibri"/>
          <w:sz w:val="24"/>
          <w:szCs w:val="24"/>
        </w:rPr>
      </w:pPr>
      <w:r>
        <w:rPr>
          <w:rFonts w:ascii="Calibri" w:eastAsia="Calibri" w:hAnsi="Calibri" w:cs="Calibri"/>
          <w:sz w:val="24"/>
          <w:szCs w:val="24"/>
        </w:rPr>
        <w:t>Deverá ser apresentado:</w:t>
      </w:r>
    </w:p>
    <w:p w14:paraId="3DE66044" w14:textId="77777777" w:rsidR="00003E87" w:rsidRDefault="005C58AC">
      <w:pPr>
        <w:widowControl w:val="0"/>
        <w:tabs>
          <w:tab w:val="left" w:pos="344"/>
        </w:tabs>
        <w:spacing w:before="2" w:line="240" w:lineRule="auto"/>
        <w:jc w:val="both"/>
        <w:rPr>
          <w:rFonts w:ascii="Calibri" w:eastAsia="Calibri" w:hAnsi="Calibri" w:cs="Calibri"/>
          <w:sz w:val="24"/>
          <w:szCs w:val="24"/>
        </w:rPr>
      </w:pPr>
      <w:r>
        <w:rPr>
          <w:rFonts w:ascii="Calibri" w:eastAsia="Calibri" w:hAnsi="Calibri" w:cs="Calibri"/>
          <w:sz w:val="24"/>
          <w:szCs w:val="24"/>
        </w:rPr>
        <w:t>- Detalhamento da metodologia de mediação/formação; segundo o anexo VIII disponível no edital.</w:t>
      </w:r>
    </w:p>
    <w:p w14:paraId="4A07ED50" w14:textId="77777777" w:rsidR="00003E87" w:rsidRDefault="005C58AC">
      <w:pPr>
        <w:widowControl w:val="0"/>
        <w:tabs>
          <w:tab w:val="left" w:pos="405"/>
        </w:tabs>
        <w:spacing w:before="120" w:line="240" w:lineRule="auto"/>
        <w:jc w:val="both"/>
        <w:rPr>
          <w:rFonts w:ascii="Calibri" w:eastAsia="Calibri" w:hAnsi="Calibri" w:cs="Calibri"/>
          <w:sz w:val="24"/>
          <w:szCs w:val="24"/>
        </w:rPr>
      </w:pPr>
      <w:r>
        <w:rPr>
          <w:rFonts w:ascii="Calibri" w:eastAsia="Calibri" w:hAnsi="Calibri" w:cs="Calibri"/>
          <w:sz w:val="24"/>
          <w:szCs w:val="24"/>
        </w:rPr>
        <w:t>- Apresentação do currículo dos profissionais mediadores/formadores;</w:t>
      </w:r>
    </w:p>
    <w:p w14:paraId="2D280362" w14:textId="77777777" w:rsidR="00003E87" w:rsidRDefault="005C58AC">
      <w:pPr>
        <w:widowControl w:val="0"/>
        <w:tabs>
          <w:tab w:val="left" w:pos="405"/>
        </w:tabs>
        <w:spacing w:before="120" w:line="240" w:lineRule="auto"/>
        <w:jc w:val="both"/>
        <w:rPr>
          <w:rFonts w:ascii="Calibri" w:eastAsia="Calibri" w:hAnsi="Calibri" w:cs="Calibri"/>
          <w:sz w:val="24"/>
          <w:szCs w:val="24"/>
        </w:rPr>
      </w:pPr>
      <w:r>
        <w:rPr>
          <w:rFonts w:ascii="Calibri" w:eastAsia="Calibri" w:hAnsi="Calibri" w:cs="Calibri"/>
          <w:sz w:val="24"/>
          <w:szCs w:val="24"/>
        </w:rPr>
        <w:t>- Contrapartida social e cultural com a criação de um produto a ser exibido em evento especí</w:t>
      </w:r>
      <w:r>
        <w:rPr>
          <w:rFonts w:ascii="Calibri" w:eastAsia="Calibri" w:hAnsi="Calibri" w:cs="Calibri"/>
          <w:sz w:val="24"/>
          <w:szCs w:val="24"/>
        </w:rPr>
        <w:t>fico a combinar posteriormente;</w:t>
      </w:r>
    </w:p>
    <w:p w14:paraId="7316A0F6" w14:textId="77777777" w:rsidR="00003E87" w:rsidRDefault="00003E87">
      <w:pPr>
        <w:spacing w:before="120" w:after="120" w:line="240" w:lineRule="auto"/>
        <w:ind w:right="120"/>
        <w:jc w:val="both"/>
        <w:rPr>
          <w:rFonts w:ascii="Calibri" w:eastAsia="Calibri" w:hAnsi="Calibri" w:cs="Calibri"/>
          <w:b/>
          <w:sz w:val="24"/>
          <w:szCs w:val="24"/>
        </w:rPr>
      </w:pPr>
    </w:p>
    <w:p w14:paraId="4629FFD1"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4. RECURSOS ORÇAMENTÁRIOS</w:t>
      </w:r>
    </w:p>
    <w:p w14:paraId="5447D7E8" w14:textId="77777777" w:rsidR="00003E87" w:rsidRDefault="005C58AC">
      <w:pPr>
        <w:spacing w:before="120" w:after="120" w:line="240" w:lineRule="auto"/>
        <w:ind w:right="120"/>
        <w:jc w:val="both"/>
      </w:pPr>
      <w:r>
        <w:rPr>
          <w:rFonts w:ascii="Calibri" w:eastAsia="Calibri" w:hAnsi="Calibri" w:cs="Calibri"/>
          <w:sz w:val="24"/>
          <w:szCs w:val="24"/>
        </w:rPr>
        <w:t>4.1. A Dotação Orçamentária é uma informação importante para o Município organizar suas despesas. No caso deste Edital, a despesa correrá à conta da seguinte Dotação Orçamentária: para pessoa juríd</w:t>
      </w:r>
      <w:r>
        <w:rPr>
          <w:rFonts w:ascii="Calibri" w:eastAsia="Calibri" w:hAnsi="Calibri" w:cs="Calibri"/>
          <w:sz w:val="24"/>
          <w:szCs w:val="24"/>
        </w:rPr>
        <w:t>ica 1310.13.392.012.2.104 - 3.3.90.39.00. para pessoa jurídica e a dotação 1310.13.392.012.2.104 - 3.3.90.36.00 para pessoa física - fonte do recurso: 1715.000000.</w:t>
      </w:r>
    </w:p>
    <w:p w14:paraId="6332B71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4.2. Este Edital poderá ser suplementado (ou seja, seu valor total poderá ser aumentado), ca</w:t>
      </w:r>
      <w:r>
        <w:rPr>
          <w:rFonts w:ascii="Calibri" w:eastAsia="Calibri" w:hAnsi="Calibri" w:cs="Calibri"/>
          <w:sz w:val="24"/>
          <w:szCs w:val="24"/>
        </w:rPr>
        <w:t>so haja interesse público e disponibilidade orçamentária suficiente. </w:t>
      </w:r>
    </w:p>
    <w:p w14:paraId="2BA70F6D" w14:textId="77777777" w:rsidR="00003E87" w:rsidRDefault="00003E87">
      <w:pPr>
        <w:spacing w:before="120" w:after="120" w:line="240" w:lineRule="auto"/>
        <w:ind w:left="120" w:right="120"/>
        <w:jc w:val="both"/>
        <w:rPr>
          <w:rFonts w:ascii="Calibri" w:eastAsia="Calibri" w:hAnsi="Calibri" w:cs="Calibri"/>
          <w:b/>
          <w:sz w:val="24"/>
          <w:szCs w:val="24"/>
        </w:rPr>
      </w:pPr>
    </w:p>
    <w:p w14:paraId="43079E2A"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5. QUEM PODE SE INSCREVER</w:t>
      </w:r>
    </w:p>
    <w:p w14:paraId="164B9BBC" w14:textId="77777777" w:rsidR="00003E87" w:rsidRDefault="00003E87">
      <w:pPr>
        <w:spacing w:before="120" w:after="120" w:line="240" w:lineRule="auto"/>
        <w:ind w:right="120"/>
        <w:jc w:val="both"/>
        <w:rPr>
          <w:rFonts w:ascii="Calibri" w:eastAsia="Calibri" w:hAnsi="Calibri" w:cs="Calibri"/>
          <w:b/>
          <w:sz w:val="24"/>
          <w:szCs w:val="24"/>
        </w:rPr>
      </w:pPr>
    </w:p>
    <w:p w14:paraId="6DA2330B"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5.1 Pode se inscrever no Edital qualquer agente cultural residente ou sediado no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há pelo menos 02 (dois) anos.</w:t>
      </w:r>
      <w:r>
        <w:rPr>
          <w:rFonts w:ascii="Calibri" w:eastAsia="Calibri" w:hAnsi="Calibri" w:cs="Calibri"/>
          <w:color w:val="FF0000"/>
          <w:sz w:val="24"/>
          <w:szCs w:val="24"/>
        </w:rPr>
        <w:t> </w:t>
      </w:r>
    </w:p>
    <w:p w14:paraId="028D0C3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5.2 O agente cultural </w:t>
      </w:r>
      <w:r>
        <w:rPr>
          <w:rFonts w:ascii="Calibri" w:eastAsia="Calibri" w:hAnsi="Calibri" w:cs="Calibri"/>
          <w:sz w:val="24"/>
          <w:szCs w:val="24"/>
        </w:rPr>
        <w:t>pode ser:</w:t>
      </w:r>
    </w:p>
    <w:p w14:paraId="781B082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 - Pessoa física;</w:t>
      </w:r>
    </w:p>
    <w:p w14:paraId="401590E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Microempreendedor Individual (MEI); </w:t>
      </w:r>
    </w:p>
    <w:p w14:paraId="16649D5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Coletivo/Grupo sem CNPJ representado por pessoa física.</w:t>
      </w:r>
    </w:p>
    <w:p w14:paraId="2CF5385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Pessoa jurídica sem fins lucrativos (Ex.: Associação, Fundação, </w:t>
      </w:r>
      <w:proofErr w:type="gramStart"/>
      <w:r>
        <w:rPr>
          <w:rFonts w:ascii="Calibri" w:eastAsia="Calibri" w:hAnsi="Calibri" w:cs="Calibri"/>
          <w:sz w:val="24"/>
          <w:szCs w:val="24"/>
        </w:rPr>
        <w:t>Cooperativa</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567F801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V - Pessoa jurídica com fins lucrati</w:t>
      </w:r>
      <w:r>
        <w:rPr>
          <w:rFonts w:ascii="Calibri" w:eastAsia="Calibri" w:hAnsi="Calibri" w:cs="Calibri"/>
          <w:sz w:val="24"/>
          <w:szCs w:val="24"/>
        </w:rPr>
        <w:t xml:space="preserve">vos (Ex.: empresa de pequeno porte, empresa de grande porte, </w:t>
      </w:r>
      <w:proofErr w:type="spellStart"/>
      <w:r>
        <w:rPr>
          <w:rFonts w:ascii="Calibri" w:eastAsia="Calibri" w:hAnsi="Calibri" w:cs="Calibri"/>
          <w:sz w:val="24"/>
          <w:szCs w:val="24"/>
        </w:rPr>
        <w:t>etc</w:t>
      </w:r>
      <w:proofErr w:type="spellEnd"/>
      <w:r>
        <w:rPr>
          <w:rFonts w:ascii="Calibri" w:eastAsia="Calibri" w:hAnsi="Calibri" w:cs="Calibri"/>
          <w:sz w:val="24"/>
          <w:szCs w:val="24"/>
        </w:rPr>
        <w:t>)</w:t>
      </w:r>
    </w:p>
    <w:p w14:paraId="74615F9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5.2.1. O agente cultural, se pessoa física, MEI ou pessoa física representante de coletivo, deve ter idade igual ou superior a 18 (dezoito) anos (completos até a data de encerramento das ins</w:t>
      </w:r>
      <w:r>
        <w:rPr>
          <w:rFonts w:ascii="Calibri" w:eastAsia="Calibri" w:hAnsi="Calibri" w:cs="Calibri"/>
          <w:sz w:val="24"/>
          <w:szCs w:val="24"/>
        </w:rPr>
        <w:t>crições);</w:t>
      </w:r>
    </w:p>
    <w:p w14:paraId="569E473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5.3 O proponente é o agente cultural responsável pela inscrição do projeto.</w:t>
      </w:r>
    </w:p>
    <w:p w14:paraId="111F6EA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5.4 Na hipótese de agentes culturais que atuem como grupo ou coletivo cultural sem constituição jurídica (ou seja, sem CNPJ), será indicada pessoa física como responsável</w:t>
      </w:r>
      <w:r>
        <w:rPr>
          <w:rFonts w:ascii="Calibri" w:eastAsia="Calibri" w:hAnsi="Calibri" w:cs="Calibri"/>
          <w:sz w:val="24"/>
          <w:szCs w:val="24"/>
        </w:rPr>
        <w:t xml:space="preserve"> legal para o ato da assinatura do Termo de Execução Cultural e a representação será formalizada em declaração assinada pelos demais integrantes do grupo ou coletivo, podendo ser utilizado o modelo constante no Anexo II deste Edital.</w:t>
      </w:r>
    </w:p>
    <w:p w14:paraId="7DE432A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5.5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367785BC" w14:textId="77777777" w:rsidR="00003E87" w:rsidRDefault="00003E87">
      <w:pPr>
        <w:spacing w:before="120" w:after="120" w:line="240" w:lineRule="auto"/>
        <w:ind w:left="120" w:right="120"/>
        <w:jc w:val="both"/>
        <w:rPr>
          <w:rFonts w:ascii="Calibri" w:eastAsia="Calibri" w:hAnsi="Calibri" w:cs="Calibri"/>
          <w:b/>
          <w:sz w:val="24"/>
          <w:szCs w:val="24"/>
        </w:rPr>
      </w:pPr>
    </w:p>
    <w:p w14:paraId="22525424"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6. QUEM NÃO PODE SE INSCREVER</w:t>
      </w:r>
    </w:p>
    <w:p w14:paraId="4B72B08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6.1 Não poderão se inscrever neste Edital pessoas que:</w:t>
      </w:r>
    </w:p>
    <w:p w14:paraId="09EC42BB" w14:textId="77777777" w:rsidR="00003E87" w:rsidRDefault="005C58AC">
      <w:pPr>
        <w:spacing w:before="120" w:after="120" w:line="240" w:lineRule="auto"/>
        <w:ind w:right="120"/>
        <w:jc w:val="both"/>
        <w:rPr>
          <w:rFonts w:ascii="Calibri" w:eastAsia="Calibri" w:hAnsi="Calibri" w:cs="Calibri"/>
          <w:color w:val="FF0000"/>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sejam</w:t>
      </w:r>
      <w:proofErr w:type="gramEnd"/>
      <w:r>
        <w:rPr>
          <w:rFonts w:ascii="Calibri" w:eastAsia="Calibri" w:hAnsi="Calibri" w:cs="Calibri"/>
          <w:sz w:val="24"/>
          <w:szCs w:val="24"/>
        </w:rPr>
        <w:t xml:space="preserve"> servidoras públicas concursadas, comissionadas ou terceirizadas vinculadas à </w:t>
      </w:r>
      <w:r>
        <w:rPr>
          <w:rFonts w:ascii="Calibri" w:eastAsia="Calibri" w:hAnsi="Calibri" w:cs="Calibri"/>
          <w:color w:val="252525"/>
          <w:sz w:val="24"/>
          <w:szCs w:val="24"/>
        </w:rPr>
        <w:t xml:space="preserve">Secretaria </w:t>
      </w:r>
      <w:r>
        <w:rPr>
          <w:rFonts w:ascii="Calibri" w:eastAsia="Calibri" w:hAnsi="Calibri" w:cs="Calibri"/>
          <w:sz w:val="24"/>
          <w:szCs w:val="24"/>
        </w:rPr>
        <w:t>Municipal de Esporte, Cultura, Lazer, Turismo, Juventude e do Desporto de</w:t>
      </w:r>
      <w:r>
        <w:rPr>
          <w:rFonts w:ascii="Calibri" w:eastAsia="Calibri" w:hAnsi="Calibri" w:cs="Calibri"/>
          <w:sz w:val="24"/>
          <w:szCs w:val="24"/>
        </w:rPr>
        <w:t xml:space="preserve"> </w:t>
      </w:r>
      <w:proofErr w:type="spellStart"/>
      <w:r>
        <w:rPr>
          <w:rFonts w:ascii="Calibri" w:eastAsia="Calibri" w:hAnsi="Calibri" w:cs="Calibri"/>
          <w:sz w:val="24"/>
          <w:szCs w:val="24"/>
        </w:rPr>
        <w:t>Uruoca</w:t>
      </w:r>
      <w:proofErr w:type="spellEnd"/>
      <w:r>
        <w:rPr>
          <w:rFonts w:ascii="Calibri" w:eastAsia="Calibri" w:hAnsi="Calibri" w:cs="Calibri"/>
          <w:sz w:val="24"/>
          <w:szCs w:val="24"/>
        </w:rPr>
        <w:t>/CE;</w:t>
      </w:r>
    </w:p>
    <w:p w14:paraId="47C8BF2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sejam</w:t>
      </w:r>
      <w:proofErr w:type="gramEnd"/>
      <w:r>
        <w:rPr>
          <w:rFonts w:ascii="Calibri" w:eastAsia="Calibri" w:hAnsi="Calibri" w:cs="Calibri"/>
          <w:sz w:val="24"/>
          <w:szCs w:val="24"/>
        </w:rPr>
        <w:t xml:space="preserve"> cônjuges, companheiros ou parentes em linha reta, colateral ou por afinidade, até o segundo grau, de servidor público concursado, comissionado ou terceirizado vinculado à </w:t>
      </w:r>
      <w:r>
        <w:rPr>
          <w:rFonts w:ascii="Calibri" w:eastAsia="Calibri" w:hAnsi="Calibri" w:cs="Calibri"/>
          <w:color w:val="252525"/>
          <w:sz w:val="24"/>
          <w:szCs w:val="24"/>
        </w:rPr>
        <w:t xml:space="preserve">Secretaria </w:t>
      </w:r>
      <w:r>
        <w:rPr>
          <w:rFonts w:ascii="Calibri" w:eastAsia="Calibri" w:hAnsi="Calibri" w:cs="Calibri"/>
          <w:sz w:val="24"/>
          <w:szCs w:val="24"/>
        </w:rPr>
        <w:t>Municipal de Esporte, Cultura, Lazer, Turismo, Juve</w:t>
      </w:r>
      <w:r>
        <w:rPr>
          <w:rFonts w:ascii="Calibri" w:eastAsia="Calibri" w:hAnsi="Calibri" w:cs="Calibri"/>
          <w:sz w:val="24"/>
          <w:szCs w:val="24"/>
        </w:rPr>
        <w:t xml:space="preser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nos casos em que o referido servidor público concursado, comissionado ou terceirizado tiver atuado na etapa de elaboração do edital, na etapa de análise de propostas ou na etapa de julgamento de recursos; e</w:t>
      </w:r>
    </w:p>
    <w:p w14:paraId="7B5AE08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sejam par</w:t>
      </w:r>
      <w:r>
        <w:rPr>
          <w:rFonts w:ascii="Calibri" w:eastAsia="Calibri" w:hAnsi="Calibri" w:cs="Calibri"/>
          <w:sz w:val="24"/>
          <w:szCs w:val="24"/>
        </w:rPr>
        <w:t>te da Comissão de Avaliação e Seleção deste Edital;</w:t>
      </w:r>
    </w:p>
    <w:p w14:paraId="6863E02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sejam</w:t>
      </w:r>
      <w:proofErr w:type="gramEnd"/>
      <w:r>
        <w:rPr>
          <w:rFonts w:ascii="Calibri" w:eastAsia="Calibri" w:hAnsi="Calibri" w:cs="Calibri"/>
          <w:sz w:val="24"/>
          <w:szCs w:val="24"/>
        </w:rPr>
        <w:t xml:space="preserve"> cônjuges, companheiros ou parentes em linha reta, colateral ou por afinidade, até o segundo grau, de membro da Comissão de Avaliação e Seleção deste Edital; e</w:t>
      </w:r>
    </w:p>
    <w:p w14:paraId="5A9AF4A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sejam</w:t>
      </w:r>
      <w:proofErr w:type="gramEnd"/>
      <w:r>
        <w:rPr>
          <w:rFonts w:ascii="Calibri" w:eastAsia="Calibri" w:hAnsi="Calibri" w:cs="Calibri"/>
          <w:sz w:val="24"/>
          <w:szCs w:val="24"/>
        </w:rPr>
        <w:t xml:space="preserve"> membros do Poder Legisla</w:t>
      </w:r>
      <w:r>
        <w:rPr>
          <w:rFonts w:ascii="Calibri" w:eastAsia="Calibri" w:hAnsi="Calibri" w:cs="Calibri"/>
          <w:sz w:val="24"/>
          <w:szCs w:val="24"/>
        </w:rPr>
        <w:t>tivo (Deputados, Senadores, Vereadores), do Poder Judiciário (Juízes, Desembargadores, Ministros), do Ministério Público (Promotor, Procurador); ou do Tribunal de Contas (Auditores e Conselheiros).</w:t>
      </w:r>
    </w:p>
    <w:p w14:paraId="05A7DB1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6.2 O agente cultural que integrar Conselhos de Cultura po</w:t>
      </w:r>
      <w:r>
        <w:rPr>
          <w:rFonts w:ascii="Calibri" w:eastAsia="Calibri" w:hAnsi="Calibri" w:cs="Calibri"/>
          <w:sz w:val="24"/>
          <w:szCs w:val="24"/>
        </w:rPr>
        <w:t>derá concorrer neste Edital para receber recursos do fomento cultural, exceto quando se enquadrar nas vedações previstas no item 6.1.</w:t>
      </w:r>
    </w:p>
    <w:p w14:paraId="138D054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6.3 Quando se tratar de proponentes pessoas jurídicas, estarão impedidas de apresentar projetos aquelas cujos sócios, dire</w:t>
      </w:r>
      <w:r>
        <w:rPr>
          <w:rFonts w:ascii="Calibri" w:eastAsia="Calibri" w:hAnsi="Calibri" w:cs="Calibri"/>
          <w:sz w:val="24"/>
          <w:szCs w:val="24"/>
        </w:rPr>
        <w:t>tores e/ou administradores se enquadrarem nas situações descritas no tópico 6.1.</w:t>
      </w:r>
    </w:p>
    <w:p w14:paraId="2411562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6.4 A participação de agentes culturais nas oitivas e consultas públicas não caracteriza o envolvimento direto na etapa de elaboração do edital de que trata o subitem V do ite</w:t>
      </w:r>
      <w:r>
        <w:rPr>
          <w:rFonts w:ascii="Calibri" w:eastAsia="Calibri" w:hAnsi="Calibri" w:cs="Calibri"/>
          <w:sz w:val="24"/>
          <w:szCs w:val="24"/>
        </w:rPr>
        <w:t>m 6.1.</w:t>
      </w:r>
    </w:p>
    <w:p w14:paraId="482307AF" w14:textId="77777777" w:rsidR="00003E87" w:rsidRDefault="00003E87">
      <w:pPr>
        <w:spacing w:before="120" w:after="120" w:line="240" w:lineRule="auto"/>
        <w:ind w:right="120"/>
        <w:jc w:val="both"/>
        <w:rPr>
          <w:rFonts w:ascii="Calibri" w:eastAsia="Calibri" w:hAnsi="Calibri" w:cs="Calibri"/>
          <w:sz w:val="24"/>
          <w:szCs w:val="24"/>
        </w:rPr>
      </w:pPr>
    </w:p>
    <w:p w14:paraId="02EAA589"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7. COTAS</w:t>
      </w:r>
    </w:p>
    <w:p w14:paraId="7EDD2DE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7.1 Ficam garantidas cotas étnicas-raciais em todas as categorias do edital, nas seguintes proporções:</w:t>
      </w:r>
    </w:p>
    <w:p w14:paraId="06367BB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a) no mínimo 20% das vagas para pessoas negras (pretas e pardas); e</w:t>
      </w:r>
    </w:p>
    <w:p w14:paraId="7334FE0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b) no mínimo 10% das vagas para pessoas indígenas.</w:t>
      </w:r>
    </w:p>
    <w:p w14:paraId="53018D7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7.2 Os agentes cu</w:t>
      </w:r>
      <w:r>
        <w:rPr>
          <w:rFonts w:ascii="Calibri" w:eastAsia="Calibri" w:hAnsi="Calibri" w:cs="Calibri"/>
          <w:sz w:val="24"/>
          <w:szCs w:val="24"/>
        </w:rPr>
        <w:t xml:space="preserve">lturais que optarem por concorrer às cotas para pessoas negras (pretas e pardas) e indígenas concorrerão concomitantemente às vagas destinadas à ampla concorrência, ou seja, concorrerão ao mesmo tempo nas vagas da ampla concorrência e nas vagas reservadas </w:t>
      </w:r>
      <w:r>
        <w:rPr>
          <w:rFonts w:ascii="Calibri" w:eastAsia="Calibri" w:hAnsi="Calibri" w:cs="Calibri"/>
          <w:sz w:val="24"/>
          <w:szCs w:val="24"/>
        </w:rPr>
        <w:t xml:space="preserve">às cotas, podendo ser selecionados de acordo com a sua nota ou classificação no processo seleção. </w:t>
      </w:r>
    </w:p>
    <w:p w14:paraId="7D9CAFB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7.3 Os agentes culturais negros (pretos e pardos) e indígenas optantes por concorrer às cotas que atingirem nota suficiente para se classificar no número de </w:t>
      </w:r>
      <w:r>
        <w:rPr>
          <w:rFonts w:ascii="Calibri" w:eastAsia="Calibri" w:hAnsi="Calibri" w:cs="Calibri"/>
          <w:sz w:val="24"/>
          <w:szCs w:val="24"/>
        </w:rPr>
        <w:t xml:space="preserve">vagas oferecidas para ampla concorrência não ocuparão as vagas destinadas para o preenchimento das cotas, ou seja, serão selecionados </w:t>
      </w:r>
      <w:proofErr w:type="gramStart"/>
      <w:r>
        <w:rPr>
          <w:rFonts w:ascii="Calibri" w:eastAsia="Calibri" w:hAnsi="Calibri" w:cs="Calibri"/>
          <w:sz w:val="24"/>
          <w:szCs w:val="24"/>
        </w:rPr>
        <w:t>na vagas</w:t>
      </w:r>
      <w:proofErr w:type="gramEnd"/>
      <w:r>
        <w:rPr>
          <w:rFonts w:ascii="Calibri" w:eastAsia="Calibri" w:hAnsi="Calibri" w:cs="Calibri"/>
          <w:sz w:val="24"/>
          <w:szCs w:val="24"/>
        </w:rPr>
        <w:t xml:space="preserve"> da ampla concorrência, ficando a vaga da cota para o próximo colocado optante pela cota.</w:t>
      </w:r>
    </w:p>
    <w:p w14:paraId="7F0E2D7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7.4 Em caso de desistênc</w:t>
      </w:r>
      <w:r>
        <w:rPr>
          <w:rFonts w:ascii="Calibri" w:eastAsia="Calibri" w:hAnsi="Calibri" w:cs="Calibri"/>
          <w:sz w:val="24"/>
          <w:szCs w:val="24"/>
        </w:rPr>
        <w:t>ia de optantes aprovados nas cotas, a vaga não preenchida deverá ser ocupada por pessoa que concorreu às cotas de acordo com a ordem de classificação. </w:t>
      </w:r>
    </w:p>
    <w:p w14:paraId="5DF2FF6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7.5 No caso de não existirem propostas aptas em número suficiente para o cumprimento de uma das categori</w:t>
      </w:r>
      <w:r>
        <w:rPr>
          <w:rFonts w:ascii="Calibri" w:eastAsia="Calibri" w:hAnsi="Calibri" w:cs="Calibri"/>
          <w:sz w:val="24"/>
          <w:szCs w:val="24"/>
        </w:rPr>
        <w:t>as de cotas previstas na seleção, o número de vagas restantes deverá ser destinado inicialmente para a outra categoria de cotas.</w:t>
      </w:r>
    </w:p>
    <w:p w14:paraId="4E3BFB4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7.6 Caso não haja outra categoria de cotas de que trata o item </w:t>
      </w:r>
      <w:proofErr w:type="gramStart"/>
      <w:r>
        <w:rPr>
          <w:rFonts w:ascii="Calibri" w:eastAsia="Calibri" w:hAnsi="Calibri" w:cs="Calibri"/>
          <w:sz w:val="24"/>
          <w:szCs w:val="24"/>
        </w:rPr>
        <w:t>7.5 ,</w:t>
      </w:r>
      <w:proofErr w:type="gramEnd"/>
      <w:r>
        <w:rPr>
          <w:rFonts w:ascii="Calibri" w:eastAsia="Calibri" w:hAnsi="Calibri" w:cs="Calibri"/>
          <w:sz w:val="24"/>
          <w:szCs w:val="24"/>
        </w:rPr>
        <w:t xml:space="preserve"> as vagas não preenchidas deverão ser direcionadas para a a</w:t>
      </w:r>
      <w:r>
        <w:rPr>
          <w:rFonts w:ascii="Calibri" w:eastAsia="Calibri" w:hAnsi="Calibri" w:cs="Calibri"/>
          <w:sz w:val="24"/>
          <w:szCs w:val="24"/>
        </w:rPr>
        <w:t>mpla concorrência, sendo direcionadas para os demais candidatos aprovados, de acordo com a ordem de classificação.</w:t>
      </w:r>
    </w:p>
    <w:p w14:paraId="6E24118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7.7 Para concorrer às cotas, os agentes culturais deverão autodeclarar-se no ato da inscrição usando a declaração étnico-racial de que trata </w:t>
      </w:r>
      <w:r>
        <w:rPr>
          <w:rFonts w:ascii="Calibri" w:eastAsia="Calibri" w:hAnsi="Calibri" w:cs="Calibri"/>
          <w:sz w:val="24"/>
          <w:szCs w:val="24"/>
        </w:rPr>
        <w:t>o Anexo III deste Edital.</w:t>
      </w:r>
    </w:p>
    <w:p w14:paraId="78C2865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7.8 Para fins de verificação da autodeclaração, poderão ser realizados ainda os seguintes procedimentos complementares:</w:t>
      </w:r>
    </w:p>
    <w:p w14:paraId="59A7DCDE"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procedimento</w:t>
      </w:r>
      <w:proofErr w:type="gramEnd"/>
      <w:r>
        <w:rPr>
          <w:rFonts w:ascii="Calibri" w:eastAsia="Calibri" w:hAnsi="Calibri" w:cs="Calibri"/>
          <w:sz w:val="24"/>
          <w:szCs w:val="24"/>
        </w:rPr>
        <w:t xml:space="preserve"> de </w:t>
      </w:r>
      <w:proofErr w:type="spellStart"/>
      <w:r>
        <w:rPr>
          <w:rFonts w:ascii="Calibri" w:eastAsia="Calibri" w:hAnsi="Calibri" w:cs="Calibri"/>
          <w:sz w:val="24"/>
          <w:szCs w:val="24"/>
        </w:rPr>
        <w:t>heteroidentificação</w:t>
      </w:r>
      <w:proofErr w:type="spellEnd"/>
      <w:r>
        <w:rPr>
          <w:rFonts w:ascii="Calibri" w:eastAsia="Calibri" w:hAnsi="Calibri" w:cs="Calibri"/>
          <w:sz w:val="24"/>
          <w:szCs w:val="24"/>
        </w:rPr>
        <w:t>;</w:t>
      </w:r>
    </w:p>
    <w:p w14:paraId="17D10BD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solicitação</w:t>
      </w:r>
      <w:proofErr w:type="gramEnd"/>
      <w:r>
        <w:rPr>
          <w:rFonts w:ascii="Calibri" w:eastAsia="Calibri" w:hAnsi="Calibri" w:cs="Calibri"/>
          <w:sz w:val="24"/>
          <w:szCs w:val="24"/>
        </w:rPr>
        <w:t xml:space="preserve"> de carta consubstanciada;</w:t>
      </w:r>
    </w:p>
    <w:p w14:paraId="49BFECC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7.9 As pessoas jurídicas e</w:t>
      </w:r>
      <w:r>
        <w:rPr>
          <w:rFonts w:ascii="Calibri" w:eastAsia="Calibri" w:hAnsi="Calibri" w:cs="Calibri"/>
          <w:sz w:val="24"/>
          <w:szCs w:val="24"/>
        </w:rPr>
        <w:t xml:space="preserve"> coletivos sem constituição jurídica podem concorrer às cotas, desde que preencham algum dos requisitos abaixo: </w:t>
      </w:r>
    </w:p>
    <w:p w14:paraId="62EA840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pessoas</w:t>
      </w:r>
      <w:proofErr w:type="gramEnd"/>
      <w:r>
        <w:rPr>
          <w:rFonts w:ascii="Calibri" w:eastAsia="Calibri" w:hAnsi="Calibri" w:cs="Calibri"/>
          <w:sz w:val="24"/>
          <w:szCs w:val="24"/>
        </w:rPr>
        <w:t xml:space="preserve"> jurídicas ou grupos e coletivos sem constituição jurídica que possuam pessoas negras (pretas e pardas) ou indígenas em posições de </w:t>
      </w:r>
      <w:r>
        <w:rPr>
          <w:rFonts w:ascii="Calibri" w:eastAsia="Calibri" w:hAnsi="Calibri" w:cs="Calibri"/>
          <w:sz w:val="24"/>
          <w:szCs w:val="24"/>
        </w:rPr>
        <w:t>liderança no projeto cultural;</w:t>
      </w:r>
    </w:p>
    <w:p w14:paraId="59D8BBB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pessoas</w:t>
      </w:r>
      <w:proofErr w:type="gramEnd"/>
      <w:r>
        <w:rPr>
          <w:rFonts w:ascii="Calibri" w:eastAsia="Calibri" w:hAnsi="Calibri" w:cs="Calibri"/>
          <w:sz w:val="24"/>
          <w:szCs w:val="24"/>
        </w:rPr>
        <w:t xml:space="preserve"> jurídicas ou coletivos sem constituição jurídica que possuam equipe do projeto cultural majoritariamente composta por pessoas negras (pretas e pardas) ou indígenas; </w:t>
      </w:r>
    </w:p>
    <w:p w14:paraId="6AA54E6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7.10 As pessoas físicas que compõem a equipe da pessoa jurídica e o grupo ou coletivo sem constituição jurídica devem se submeter aos regramentos descritos nos itens acima.</w:t>
      </w:r>
    </w:p>
    <w:p w14:paraId="62BD2B0B" w14:textId="77777777" w:rsidR="00003E87" w:rsidRDefault="00003E87">
      <w:pPr>
        <w:spacing w:before="120" w:after="120" w:line="240" w:lineRule="auto"/>
        <w:ind w:right="120"/>
        <w:jc w:val="both"/>
        <w:rPr>
          <w:rFonts w:ascii="Calibri" w:eastAsia="Calibri" w:hAnsi="Calibri" w:cs="Calibri"/>
          <w:b/>
          <w:sz w:val="24"/>
          <w:szCs w:val="24"/>
        </w:rPr>
      </w:pPr>
    </w:p>
    <w:p w14:paraId="0E29213C"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lastRenderedPageBreak/>
        <w:t>8. COMO SE INSCREVER</w:t>
      </w:r>
    </w:p>
    <w:p w14:paraId="5AECC54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8.1. As inscrições são gratuitas e ocorrerão em formato virtual pela Plataforma Mapa Cultural do Ceará (através do seguinte link:</w:t>
      </w:r>
      <w:r>
        <w:rPr>
          <w:rFonts w:ascii="Calibri" w:eastAsia="Calibri" w:hAnsi="Calibri" w:cs="Calibri"/>
          <w:color w:val="FF0000"/>
          <w:sz w:val="24"/>
          <w:szCs w:val="24"/>
        </w:rPr>
        <w:t xml:space="preserve"> https://mapacultural.secult.ce.gov.br/oportunidade//</w:t>
      </w:r>
      <w:r>
        <w:rPr>
          <w:rFonts w:ascii="Calibri" w:eastAsia="Calibri" w:hAnsi="Calibri" w:cs="Calibri"/>
          <w:sz w:val="24"/>
          <w:szCs w:val="24"/>
        </w:rPr>
        <w:t>), no período de 07 a 27 de novembro de 2023, até às 23h59min.</w:t>
      </w:r>
    </w:p>
    <w:p w14:paraId="4858FD6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8.2. Como f</w:t>
      </w:r>
      <w:r>
        <w:rPr>
          <w:rFonts w:ascii="Calibri" w:eastAsia="Calibri" w:hAnsi="Calibri" w:cs="Calibri"/>
          <w:sz w:val="24"/>
          <w:szCs w:val="24"/>
        </w:rPr>
        <w:t xml:space="preserve">orma de ampliar o acesso ao edital e auxiliar os(as) agentes culturais interessados, as inscrições poderão ser realizadas de forma mediada. Nesse caso, o(a) agente cultural deverá comparecer presencialmente à </w:t>
      </w:r>
      <w:r>
        <w:rPr>
          <w:rFonts w:ascii="Calibri" w:eastAsia="Calibri" w:hAnsi="Calibri" w:cs="Calibri"/>
          <w:color w:val="252525"/>
          <w:sz w:val="24"/>
          <w:szCs w:val="24"/>
        </w:rPr>
        <w:t xml:space="preserve">Secretaria </w:t>
      </w:r>
      <w:r>
        <w:rPr>
          <w:rFonts w:ascii="Calibri" w:eastAsia="Calibri" w:hAnsi="Calibri" w:cs="Calibri"/>
          <w:sz w:val="24"/>
          <w:szCs w:val="24"/>
        </w:rPr>
        <w:t>Municipal de Esporte, Cultura, Lazer</w:t>
      </w:r>
      <w:r>
        <w:rPr>
          <w:rFonts w:ascii="Calibri" w:eastAsia="Calibri" w:hAnsi="Calibri" w:cs="Calibri"/>
          <w:sz w:val="24"/>
          <w:szCs w:val="24"/>
        </w:rPr>
        <w:t xml:space="preserve">,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e apresentar as informações e documentos da sua inscrição, que será realizada de forma mediada por funcionário da Secretaria na Plataforma Mapa Cultural do Ceará.</w:t>
      </w:r>
    </w:p>
    <w:p w14:paraId="18FE0C4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8.2.1. A inscrição mediada ocorrerá na sede d</w:t>
      </w:r>
      <w:r>
        <w:rPr>
          <w:rFonts w:ascii="Calibri" w:eastAsia="Calibri" w:hAnsi="Calibri" w:cs="Calibri"/>
          <w:sz w:val="24"/>
          <w:szCs w:val="24"/>
        </w:rPr>
        <w:t xml:space="preserve">a </w:t>
      </w:r>
      <w:r>
        <w:rPr>
          <w:rFonts w:ascii="Calibri" w:eastAsia="Calibri" w:hAnsi="Calibri" w:cs="Calibri"/>
          <w:color w:val="252525"/>
          <w:sz w:val="24"/>
          <w:szCs w:val="24"/>
        </w:rPr>
        <w:t xml:space="preserve">Secretaria </w:t>
      </w:r>
      <w:r>
        <w:rPr>
          <w:rFonts w:ascii="Calibri" w:eastAsia="Calibri" w:hAnsi="Calibri" w:cs="Calibri"/>
          <w:sz w:val="24"/>
          <w:szCs w:val="24"/>
        </w:rPr>
        <w:t xml:space="preserve">Municipal de Esporte, Cultura, Lazer,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 xml:space="preserve">/CE, situada na Praça de Eventos - Centro, </w:t>
      </w:r>
      <w:proofErr w:type="spellStart"/>
      <w:r>
        <w:rPr>
          <w:rFonts w:ascii="Calibri" w:eastAsia="Calibri" w:hAnsi="Calibri" w:cs="Calibri"/>
          <w:sz w:val="24"/>
          <w:szCs w:val="24"/>
        </w:rPr>
        <w:t>Uruoca</w:t>
      </w:r>
      <w:proofErr w:type="spellEnd"/>
      <w:r>
        <w:rPr>
          <w:rFonts w:ascii="Calibri" w:eastAsia="Calibri" w:hAnsi="Calibri" w:cs="Calibri"/>
          <w:sz w:val="24"/>
          <w:szCs w:val="24"/>
        </w:rPr>
        <w:t>/CE, podendo ocorrer de segunda a sexta-feira, das 8h às 12h e das 14h às 17h até a data limite para inscrições pr</w:t>
      </w:r>
      <w:r>
        <w:rPr>
          <w:rFonts w:ascii="Calibri" w:eastAsia="Calibri" w:hAnsi="Calibri" w:cs="Calibri"/>
          <w:sz w:val="24"/>
          <w:szCs w:val="24"/>
        </w:rPr>
        <w:t>evista no item 8.1.</w:t>
      </w:r>
    </w:p>
    <w:p w14:paraId="6529813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8.2.2. A inscrição mediada poderá ser gravada, desde que previamente informada e autorizada pelo(a) agente cultural.</w:t>
      </w:r>
    </w:p>
    <w:p w14:paraId="044F062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8.3. Para realização da inscrição, os(as) agentes culturais devem estar cadastrados junto ao Mapa Cultural do Ceará e r</w:t>
      </w:r>
      <w:r>
        <w:rPr>
          <w:rFonts w:ascii="Calibri" w:eastAsia="Calibri" w:hAnsi="Calibri" w:cs="Calibri"/>
          <w:sz w:val="24"/>
          <w:szCs w:val="24"/>
        </w:rPr>
        <w:t>ealizar o preenchimento do formulário de inscrição de forma completa.</w:t>
      </w:r>
    </w:p>
    <w:p w14:paraId="66AAF01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8.3.1. Os proponentes que já têm cadastro no Mapa Cultural do Ceará não precisam fazer novo cadastro, devendo atualizar informações que julgarem necessárias até a data de envio de sua in</w:t>
      </w:r>
      <w:r>
        <w:rPr>
          <w:rFonts w:ascii="Calibri" w:eastAsia="Calibri" w:hAnsi="Calibri" w:cs="Calibri"/>
          <w:sz w:val="24"/>
          <w:szCs w:val="24"/>
        </w:rPr>
        <w:t>scrição.</w:t>
      </w:r>
    </w:p>
    <w:p w14:paraId="46C95C8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8.4 Para cadastro no Mapa Cultural do Ceará, as seguintes informações e documentos obrigatórios deverão ser preenchidos e/ou anexados na página de inscrição:</w:t>
      </w:r>
    </w:p>
    <w:p w14:paraId="35EE728B" w14:textId="77777777" w:rsidR="00003E87" w:rsidRDefault="005C58AC">
      <w:pPr>
        <w:spacing w:before="120" w:after="120" w:line="240" w:lineRule="auto"/>
        <w:ind w:right="120"/>
        <w:jc w:val="both"/>
        <w:rPr>
          <w:rFonts w:ascii="Calibri" w:eastAsia="Calibri" w:hAnsi="Calibri" w:cs="Calibri"/>
          <w:sz w:val="24"/>
          <w:szCs w:val="24"/>
          <w:u w:val="single"/>
        </w:rPr>
      </w:pPr>
      <w:r>
        <w:rPr>
          <w:rFonts w:ascii="Calibri" w:eastAsia="Calibri" w:hAnsi="Calibri" w:cs="Calibri"/>
          <w:sz w:val="24"/>
          <w:szCs w:val="24"/>
        </w:rPr>
        <w:t xml:space="preserve">8.4.1 </w:t>
      </w:r>
      <w:r>
        <w:rPr>
          <w:rFonts w:ascii="Calibri" w:eastAsia="Calibri" w:hAnsi="Calibri" w:cs="Calibri"/>
          <w:sz w:val="24"/>
          <w:szCs w:val="24"/>
          <w:u w:val="single"/>
        </w:rPr>
        <w:t>PESSOA FÍSICA (INDIVIDUAL OU REPRESENTANTE DE COLETIVO) OU MEI</w:t>
      </w:r>
    </w:p>
    <w:p w14:paraId="17AD0262"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Nome completo;</w:t>
      </w:r>
    </w:p>
    <w:p w14:paraId="634132C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 xml:space="preserve">Nome </w:t>
      </w:r>
      <w:r>
        <w:rPr>
          <w:rFonts w:ascii="Calibri" w:eastAsia="Calibri" w:hAnsi="Calibri" w:cs="Calibri"/>
          <w:sz w:val="24"/>
          <w:szCs w:val="24"/>
        </w:rPr>
        <w:t>artístico, quando houver;</w:t>
      </w:r>
    </w:p>
    <w:p w14:paraId="5746F46F"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Nome social, quando houver;</w:t>
      </w:r>
    </w:p>
    <w:p w14:paraId="581C19D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Registro Geral (RG - Cédula de Identidade);</w:t>
      </w:r>
    </w:p>
    <w:p w14:paraId="491947CB"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Data de expedição do RG;</w:t>
      </w:r>
    </w:p>
    <w:p w14:paraId="69E41108"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Órgão expedidor do RG;</w:t>
      </w:r>
    </w:p>
    <w:p w14:paraId="6D6E5B63"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UF do RG;</w:t>
      </w:r>
    </w:p>
    <w:p w14:paraId="3DB4CBF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Cadastro de Pessoa Física (CPF);</w:t>
      </w:r>
    </w:p>
    <w:p w14:paraId="5C029FD2"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Endereço residencial completo, com CEP;</w:t>
      </w:r>
    </w:p>
    <w:p w14:paraId="6BBA1F3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 xml:space="preserve">Telefone fixo e/ou celular </w:t>
      </w:r>
      <w:r>
        <w:rPr>
          <w:rFonts w:ascii="Calibri" w:eastAsia="Calibri" w:hAnsi="Calibri" w:cs="Calibri"/>
          <w:sz w:val="24"/>
          <w:szCs w:val="24"/>
        </w:rPr>
        <w:t>(caso tenha mais de um contato, acrescentar);</w:t>
      </w:r>
    </w:p>
    <w:p w14:paraId="5E4D7333"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E-mails;</w:t>
      </w:r>
    </w:p>
    <w:p w14:paraId="5C495819"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Data de nascimento;</w:t>
      </w:r>
    </w:p>
    <w:p w14:paraId="04C5987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Nacionalidade/naturalidade;</w:t>
      </w:r>
    </w:p>
    <w:p w14:paraId="2B77D259"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Gênero;</w:t>
      </w:r>
    </w:p>
    <w:p w14:paraId="2ECD5921"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lastRenderedPageBreak/>
        <w:t>Estado civil;</w:t>
      </w:r>
    </w:p>
    <w:p w14:paraId="16E114B1"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Escolaridade;</w:t>
      </w:r>
    </w:p>
    <w:p w14:paraId="53E38BA3"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Cópia da cédula de identidade (RG);</w:t>
      </w:r>
    </w:p>
    <w:p w14:paraId="5B70D50A"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Cópia do CPF ou Comprovante de Situação Cadastral no CPF;</w:t>
      </w:r>
    </w:p>
    <w:p w14:paraId="12A9BEE5"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 xml:space="preserve">Comprovante de endereço residencial emitido até 03 (três) meses, contando a partir da data de início das inscrições, ou declaração de residência assinada, conforme ANEXO IV; </w:t>
      </w:r>
    </w:p>
    <w:p w14:paraId="150D1E00" w14:textId="77777777" w:rsidR="00003E87" w:rsidRDefault="005C58AC">
      <w:pPr>
        <w:spacing w:line="240" w:lineRule="auto"/>
        <w:ind w:left="1440"/>
        <w:jc w:val="both"/>
        <w:rPr>
          <w:rFonts w:ascii="Calibri" w:eastAsia="Calibri" w:hAnsi="Calibri" w:cs="Calibri"/>
          <w:sz w:val="24"/>
          <w:szCs w:val="24"/>
        </w:rPr>
      </w:pPr>
      <w:r>
        <w:rPr>
          <w:rFonts w:ascii="Calibri" w:eastAsia="Calibri" w:hAnsi="Calibri" w:cs="Calibri"/>
          <w:sz w:val="24"/>
          <w:szCs w:val="24"/>
        </w:rPr>
        <w:t>OBSERVAÇÃO: A comprovaç</w:t>
      </w:r>
      <w:r>
        <w:rPr>
          <w:rFonts w:ascii="Calibri" w:eastAsia="Calibri" w:hAnsi="Calibri" w:cs="Calibri"/>
          <w:sz w:val="24"/>
          <w:szCs w:val="24"/>
        </w:rPr>
        <w:t>ão de residência poderá ser dispensada nas hipóteses de agentes culturais pertencentes à comunidade indígena, quilombola, cigana ou circense; pertencentes à população nômade ou itinerante; ou que se encontrem em situação de rua.</w:t>
      </w:r>
    </w:p>
    <w:p w14:paraId="3344B26E" w14:textId="77777777" w:rsidR="00003E87" w:rsidRDefault="005C58AC">
      <w:pPr>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 xml:space="preserve">Apresentação do currículo, </w:t>
      </w:r>
      <w:r>
        <w:rPr>
          <w:rFonts w:ascii="Calibri" w:eastAsia="Calibri" w:hAnsi="Calibri" w:cs="Calibri"/>
          <w:sz w:val="24"/>
          <w:szCs w:val="24"/>
        </w:rPr>
        <w:t>preferencialmente como anexo em formato PDF, contendo histórico, descrevendo as experiências realizadas no âmbito artístico e/ou cultural</w:t>
      </w:r>
    </w:p>
    <w:p w14:paraId="6D7DE3ED"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Apresentação de portfólio com links ou anexos necessários para comprovação de histórico de atividades de cunho artísti</w:t>
      </w:r>
      <w:r>
        <w:rPr>
          <w:rFonts w:ascii="Calibri" w:eastAsia="Calibri" w:hAnsi="Calibri" w:cs="Calibri"/>
          <w:sz w:val="24"/>
          <w:szCs w:val="24"/>
        </w:rPr>
        <w:t>co e/ou cultural, compatível com a área cultural;</w:t>
      </w:r>
    </w:p>
    <w:p w14:paraId="119DDD42" w14:textId="77777777" w:rsidR="00003E87" w:rsidRDefault="005C58AC">
      <w:pPr>
        <w:widowControl w:val="0"/>
        <w:spacing w:line="240" w:lineRule="auto"/>
        <w:ind w:left="1440"/>
        <w:jc w:val="both"/>
        <w:rPr>
          <w:rFonts w:ascii="Calibri" w:eastAsia="Calibri" w:hAnsi="Calibri" w:cs="Calibri"/>
          <w:sz w:val="24"/>
          <w:szCs w:val="24"/>
        </w:rPr>
      </w:pPr>
      <w:r>
        <w:rPr>
          <w:rFonts w:ascii="Calibri" w:eastAsia="Calibri" w:hAnsi="Calibri" w:cs="Calibri"/>
          <w:sz w:val="24"/>
          <w:szCs w:val="24"/>
        </w:rPr>
        <w:t>OBSERVAÇÃO: Para organização do portfólio, deverão ser apresentadas pelo menos 03 (três) comprovações de sua atuação no campo cultural, dos últimos dois anos de atuação. Poderão ser utilizados fotos, matéri</w:t>
      </w:r>
      <w:r>
        <w:rPr>
          <w:rFonts w:ascii="Calibri" w:eastAsia="Calibri" w:hAnsi="Calibri" w:cs="Calibri"/>
          <w:sz w:val="24"/>
          <w:szCs w:val="24"/>
        </w:rPr>
        <w:t xml:space="preserve">as de jornais e revistas, cartazes, certificados, títulos, folders, links para plataformas de vídeo </w:t>
      </w:r>
      <w:proofErr w:type="spellStart"/>
      <w:r>
        <w:rPr>
          <w:rFonts w:ascii="Calibri" w:eastAsia="Calibri" w:hAnsi="Calibri" w:cs="Calibri"/>
          <w:sz w:val="24"/>
          <w:szCs w:val="24"/>
        </w:rPr>
        <w:t>etc</w:t>
      </w:r>
      <w:proofErr w:type="spellEnd"/>
      <w:r>
        <w:rPr>
          <w:rFonts w:ascii="Calibri" w:eastAsia="Calibri" w:hAnsi="Calibri" w:cs="Calibri"/>
          <w:sz w:val="24"/>
          <w:szCs w:val="24"/>
        </w:rPr>
        <w:t>, que comprovem as atividades descritas nos últimos dois anos, podendo ser por meio de uma declaração de órgão público ou privado declarando que o propon</w:t>
      </w:r>
      <w:r>
        <w:rPr>
          <w:rFonts w:ascii="Calibri" w:eastAsia="Calibri" w:hAnsi="Calibri" w:cs="Calibri"/>
          <w:sz w:val="24"/>
          <w:szCs w:val="24"/>
        </w:rPr>
        <w:t>ente atua no mercado cultural.</w:t>
      </w:r>
    </w:p>
    <w:p w14:paraId="703DDEA7"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Links para site ou blog da pessoa física (opcional);</w:t>
      </w:r>
    </w:p>
    <w:p w14:paraId="109396EB"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 xml:space="preserve">Links de vídeos da pessoa física publicados nos serviços YouTube ou </w:t>
      </w:r>
      <w:proofErr w:type="spellStart"/>
      <w:r>
        <w:rPr>
          <w:rFonts w:ascii="Calibri" w:eastAsia="Calibri" w:hAnsi="Calibri" w:cs="Calibri"/>
          <w:sz w:val="24"/>
          <w:szCs w:val="24"/>
        </w:rPr>
        <w:t>Vimeo</w:t>
      </w:r>
      <w:proofErr w:type="spellEnd"/>
      <w:r>
        <w:rPr>
          <w:rFonts w:ascii="Calibri" w:eastAsia="Calibri" w:hAnsi="Calibri" w:cs="Calibri"/>
          <w:sz w:val="24"/>
          <w:szCs w:val="24"/>
        </w:rPr>
        <w:t xml:space="preserve"> (opcional);</w:t>
      </w:r>
    </w:p>
    <w:p w14:paraId="09117EBB"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Anexos ou links para áudios nos formatos MP3 ou OGG (opcional)</w:t>
      </w:r>
    </w:p>
    <w:p w14:paraId="7F3778BD"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Número e cartão do CNPJ</w:t>
      </w:r>
      <w:r>
        <w:rPr>
          <w:rFonts w:ascii="Calibri" w:eastAsia="Calibri" w:hAnsi="Calibri" w:cs="Calibri"/>
          <w:sz w:val="24"/>
          <w:szCs w:val="24"/>
        </w:rPr>
        <w:t xml:space="preserve"> (somente para MEI)</w:t>
      </w:r>
    </w:p>
    <w:p w14:paraId="0E1FDC54"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Certificado de Condição de Microempreendedor Individual (CCMEI) - (somente para MEI)</w:t>
      </w:r>
    </w:p>
    <w:p w14:paraId="77544B1E"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Nome do coletivo (somente para pessoa física representante de coletivo)</w:t>
      </w:r>
    </w:p>
    <w:p w14:paraId="77D2BE79" w14:textId="77777777" w:rsidR="00003E87" w:rsidRDefault="005C58AC">
      <w:pPr>
        <w:widowControl w:val="0"/>
        <w:numPr>
          <w:ilvl w:val="0"/>
          <w:numId w:val="2"/>
        </w:numPr>
        <w:spacing w:line="240" w:lineRule="auto"/>
        <w:ind w:left="992" w:hanging="283"/>
        <w:jc w:val="both"/>
        <w:rPr>
          <w:rFonts w:ascii="Calibri" w:eastAsia="Calibri" w:hAnsi="Calibri" w:cs="Calibri"/>
          <w:sz w:val="24"/>
          <w:szCs w:val="24"/>
        </w:rPr>
      </w:pPr>
      <w:r>
        <w:rPr>
          <w:rFonts w:ascii="Calibri" w:eastAsia="Calibri" w:hAnsi="Calibri" w:cs="Calibri"/>
          <w:sz w:val="24"/>
          <w:szCs w:val="24"/>
        </w:rPr>
        <w:t>Declaração de representação de grupo ou coletivo, conforme Anexo II (somente pa</w:t>
      </w:r>
      <w:r>
        <w:rPr>
          <w:rFonts w:ascii="Calibri" w:eastAsia="Calibri" w:hAnsi="Calibri" w:cs="Calibri"/>
          <w:sz w:val="24"/>
          <w:szCs w:val="24"/>
        </w:rPr>
        <w:t>ra pessoa física representante de coletivo);</w:t>
      </w:r>
    </w:p>
    <w:p w14:paraId="6AE21C78" w14:textId="77777777" w:rsidR="00003E87" w:rsidRDefault="00003E87">
      <w:pPr>
        <w:spacing w:before="120" w:after="120" w:line="240" w:lineRule="auto"/>
        <w:ind w:right="120"/>
        <w:jc w:val="both"/>
        <w:rPr>
          <w:rFonts w:ascii="Calibri" w:eastAsia="Calibri" w:hAnsi="Calibri" w:cs="Calibri"/>
          <w:sz w:val="24"/>
          <w:szCs w:val="24"/>
        </w:rPr>
      </w:pPr>
    </w:p>
    <w:p w14:paraId="7F6B12D0" w14:textId="77777777" w:rsidR="00003E87" w:rsidRDefault="005C58AC">
      <w:pPr>
        <w:spacing w:before="120" w:after="120" w:line="240" w:lineRule="auto"/>
        <w:ind w:right="120"/>
        <w:jc w:val="both"/>
        <w:rPr>
          <w:rFonts w:ascii="Calibri" w:eastAsia="Calibri" w:hAnsi="Calibri" w:cs="Calibri"/>
          <w:sz w:val="24"/>
          <w:szCs w:val="24"/>
          <w:u w:val="single"/>
        </w:rPr>
      </w:pPr>
      <w:r>
        <w:rPr>
          <w:rFonts w:ascii="Calibri" w:eastAsia="Calibri" w:hAnsi="Calibri" w:cs="Calibri"/>
          <w:sz w:val="24"/>
          <w:szCs w:val="24"/>
          <w:u w:val="single"/>
        </w:rPr>
        <w:t>8.4.2. PESSOA JURÍDICA - COM OU SEM FINS LUCRATIVOS</w:t>
      </w:r>
    </w:p>
    <w:p w14:paraId="49BDB311"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a) Primeiramente, é necessário fazer o cadastro da Pessoa Física responsável pela inscrição (feita conforme item 8.4.1) e, utilizando a mesma conta, criar um novo perfil da Pessoa Jurídica (denominado Agente Coletivo no Mapa Cultural)</w:t>
      </w:r>
    </w:p>
    <w:p w14:paraId="0D8B769C"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b) Nome da Razão Soci</w:t>
      </w:r>
      <w:r>
        <w:rPr>
          <w:rFonts w:ascii="Calibri" w:eastAsia="Calibri" w:hAnsi="Calibri" w:cs="Calibri"/>
          <w:sz w:val="24"/>
          <w:szCs w:val="24"/>
        </w:rPr>
        <w:t>al;</w:t>
      </w:r>
    </w:p>
    <w:p w14:paraId="3A51F392"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c) Nome Fantasia;</w:t>
      </w:r>
    </w:p>
    <w:p w14:paraId="74FA0B04"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lastRenderedPageBreak/>
        <w:t>d) Número do Cadastro Nacional de Pessoa Jurídica (CNPJ);</w:t>
      </w:r>
    </w:p>
    <w:p w14:paraId="378596A2"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e) Data de Fundação;</w:t>
      </w:r>
    </w:p>
    <w:p w14:paraId="1AF09A33"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f) Código / Natureza Jurídica;</w:t>
      </w:r>
    </w:p>
    <w:p w14:paraId="1B5845BC"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g) Código / Atividade Principal;</w:t>
      </w:r>
    </w:p>
    <w:p w14:paraId="24780169"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h) Endereço Comercial Completo, com CEP;</w:t>
      </w:r>
    </w:p>
    <w:p w14:paraId="2ADAD0E5"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i) Município;</w:t>
      </w:r>
    </w:p>
    <w:p w14:paraId="278C9A10"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j) Telefone fixo e celular;</w:t>
      </w:r>
    </w:p>
    <w:p w14:paraId="57FF2C7B"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k) E-mai</w:t>
      </w:r>
      <w:r>
        <w:rPr>
          <w:rFonts w:ascii="Calibri" w:eastAsia="Calibri" w:hAnsi="Calibri" w:cs="Calibri"/>
          <w:sz w:val="24"/>
          <w:szCs w:val="24"/>
        </w:rPr>
        <w:t>ls;</w:t>
      </w:r>
    </w:p>
    <w:p w14:paraId="735A4E43"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l) Dados do Dirigente (Nome completo, RG com órgão expedidor e data de expedição, CPF, cargo, endereço residencial, telefones e </w:t>
      </w:r>
      <w:proofErr w:type="spellStart"/>
      <w:r>
        <w:rPr>
          <w:rFonts w:ascii="Calibri" w:eastAsia="Calibri" w:hAnsi="Calibri" w:cs="Calibri"/>
          <w:sz w:val="24"/>
          <w:szCs w:val="24"/>
        </w:rPr>
        <w:t>emails</w:t>
      </w:r>
      <w:proofErr w:type="spellEnd"/>
      <w:r>
        <w:rPr>
          <w:rFonts w:ascii="Calibri" w:eastAsia="Calibri" w:hAnsi="Calibri" w:cs="Calibri"/>
          <w:sz w:val="24"/>
          <w:szCs w:val="24"/>
        </w:rPr>
        <w:t>).</w:t>
      </w:r>
    </w:p>
    <w:p w14:paraId="6A794989"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m) Cópia da cédula de identidade (RG) do dirigente;</w:t>
      </w:r>
    </w:p>
    <w:p w14:paraId="4A070DDF"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n) Cópia do CPF ou Comprovante de Situação Cadastral no CPF do </w:t>
      </w:r>
      <w:r>
        <w:rPr>
          <w:rFonts w:ascii="Calibri" w:eastAsia="Calibri" w:hAnsi="Calibri" w:cs="Calibri"/>
          <w:sz w:val="24"/>
          <w:szCs w:val="24"/>
        </w:rPr>
        <w:t>dirigente;</w:t>
      </w:r>
    </w:p>
    <w:p w14:paraId="0BABFC95"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o) Comprovante de endereço residencial do dirigente da pessoa jurídica emitido até 03 (três) meses, contando a partir da data da inscrição do projeto; ou declaração de </w:t>
      </w:r>
      <w:proofErr w:type="gramStart"/>
      <w:r>
        <w:rPr>
          <w:rFonts w:ascii="Calibri" w:eastAsia="Calibri" w:hAnsi="Calibri" w:cs="Calibri"/>
          <w:sz w:val="24"/>
          <w:szCs w:val="24"/>
        </w:rPr>
        <w:t>residência  assinada</w:t>
      </w:r>
      <w:proofErr w:type="gramEnd"/>
      <w:r>
        <w:rPr>
          <w:rFonts w:ascii="Calibri" w:eastAsia="Calibri" w:hAnsi="Calibri" w:cs="Calibri"/>
          <w:sz w:val="24"/>
          <w:szCs w:val="24"/>
        </w:rPr>
        <w:t xml:space="preserve"> pelo dirigente da pessoa jurídica, conforme ANEXO IV;</w:t>
      </w:r>
    </w:p>
    <w:p w14:paraId="60058810"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z w:val="24"/>
          <w:szCs w:val="24"/>
        </w:rPr>
        <w:t xml:space="preserve"> Link e/ou anexo com currículo, preferencialmente em formato PDF, contendo histórico de atuação do proponente descrevendo as experiências realizadas no âmbito artístico e/ou cultural nos últimos 02 (dois) anos;</w:t>
      </w:r>
    </w:p>
    <w:p w14:paraId="4F41C6E5"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q) Apresentação </w:t>
      </w:r>
      <w:proofErr w:type="gramStart"/>
      <w:r>
        <w:rPr>
          <w:rFonts w:ascii="Calibri" w:eastAsia="Calibri" w:hAnsi="Calibri" w:cs="Calibri"/>
          <w:sz w:val="24"/>
          <w:szCs w:val="24"/>
        </w:rPr>
        <w:t>de  portfólio</w:t>
      </w:r>
      <w:proofErr w:type="gramEnd"/>
      <w:r>
        <w:rPr>
          <w:rFonts w:ascii="Calibri" w:eastAsia="Calibri" w:hAnsi="Calibri" w:cs="Calibri"/>
          <w:sz w:val="24"/>
          <w:szCs w:val="24"/>
        </w:rPr>
        <w:t xml:space="preserve"> com links ou an</w:t>
      </w:r>
      <w:r>
        <w:rPr>
          <w:rFonts w:ascii="Calibri" w:eastAsia="Calibri" w:hAnsi="Calibri" w:cs="Calibri"/>
          <w:sz w:val="24"/>
          <w:szCs w:val="24"/>
        </w:rPr>
        <w:t>exos necessários para comprovação de histórico de atividades de cunho artístico e/ou cultural, compatível com a área cultural;</w:t>
      </w:r>
    </w:p>
    <w:p w14:paraId="29782D6A" w14:textId="77777777" w:rsidR="00003E87" w:rsidRDefault="005C58AC">
      <w:pPr>
        <w:widowControl w:val="0"/>
        <w:spacing w:line="240" w:lineRule="auto"/>
        <w:ind w:left="1440"/>
        <w:jc w:val="both"/>
        <w:rPr>
          <w:rFonts w:ascii="Calibri" w:eastAsia="Calibri" w:hAnsi="Calibri" w:cs="Calibri"/>
          <w:sz w:val="24"/>
          <w:szCs w:val="24"/>
        </w:rPr>
      </w:pPr>
      <w:r>
        <w:rPr>
          <w:rFonts w:ascii="Calibri" w:eastAsia="Calibri" w:hAnsi="Calibri" w:cs="Calibri"/>
          <w:sz w:val="24"/>
          <w:szCs w:val="24"/>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w:t>
      </w:r>
      <w:r>
        <w:rPr>
          <w:rFonts w:ascii="Calibri" w:eastAsia="Calibri" w:hAnsi="Calibri" w:cs="Calibri"/>
          <w:sz w:val="24"/>
          <w:szCs w:val="24"/>
        </w:rPr>
        <w:t xml:space="preserve">títulos, folders, links para plataformas de vídeo </w:t>
      </w:r>
      <w:proofErr w:type="spellStart"/>
      <w:r>
        <w:rPr>
          <w:rFonts w:ascii="Calibri" w:eastAsia="Calibri" w:hAnsi="Calibri" w:cs="Calibri"/>
          <w:sz w:val="24"/>
          <w:szCs w:val="24"/>
        </w:rPr>
        <w:t>etc</w:t>
      </w:r>
      <w:proofErr w:type="spellEnd"/>
      <w:r>
        <w:rPr>
          <w:rFonts w:ascii="Calibri" w:eastAsia="Calibri" w:hAnsi="Calibri" w:cs="Calibri"/>
          <w:sz w:val="24"/>
          <w:szCs w:val="24"/>
        </w:rPr>
        <w:t>, que comprovem as atividades descritas nos últimos dois anos, podendo ser por meio de uma declaração de órgão público ou privado declarando que o proponente atua no mercado cultural.</w:t>
      </w:r>
    </w:p>
    <w:p w14:paraId="0272F668"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r) Links para site </w:t>
      </w:r>
      <w:r>
        <w:rPr>
          <w:rFonts w:ascii="Calibri" w:eastAsia="Calibri" w:hAnsi="Calibri" w:cs="Calibri"/>
          <w:sz w:val="24"/>
          <w:szCs w:val="24"/>
        </w:rPr>
        <w:t>ou blog da Pessoa Jurídica (opcional);</w:t>
      </w:r>
    </w:p>
    <w:p w14:paraId="0F639E6B"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 xml:space="preserve">s) Links de vídeos da Pessoa Jurídica, publicados nos serviços YouTube ou </w:t>
      </w:r>
      <w:proofErr w:type="spellStart"/>
      <w:r>
        <w:rPr>
          <w:rFonts w:ascii="Calibri" w:eastAsia="Calibri" w:hAnsi="Calibri" w:cs="Calibri"/>
          <w:sz w:val="24"/>
          <w:szCs w:val="24"/>
        </w:rPr>
        <w:t>Vimeo</w:t>
      </w:r>
      <w:proofErr w:type="spellEnd"/>
      <w:r>
        <w:rPr>
          <w:rFonts w:ascii="Calibri" w:eastAsia="Calibri" w:hAnsi="Calibri" w:cs="Calibri"/>
          <w:sz w:val="24"/>
          <w:szCs w:val="24"/>
        </w:rPr>
        <w:t xml:space="preserve"> (opcional</w:t>
      </w:r>
      <w:proofErr w:type="gramStart"/>
      <w:r>
        <w:rPr>
          <w:rFonts w:ascii="Calibri" w:eastAsia="Calibri" w:hAnsi="Calibri" w:cs="Calibri"/>
          <w:sz w:val="24"/>
          <w:szCs w:val="24"/>
        </w:rPr>
        <w:t>) ;</w:t>
      </w:r>
      <w:proofErr w:type="gramEnd"/>
    </w:p>
    <w:p w14:paraId="7BC12FE8"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t) Outros links ou anexos que a Pessoa Jurídica julgue necessários para comprovação de histórico de atividades de cunho artí</w:t>
      </w:r>
      <w:r>
        <w:rPr>
          <w:rFonts w:ascii="Calibri" w:eastAsia="Calibri" w:hAnsi="Calibri" w:cs="Calibri"/>
          <w:sz w:val="24"/>
          <w:szCs w:val="24"/>
        </w:rPr>
        <w:t>stico e/ou cultural, compatível com a proposta inscrita (opcional</w:t>
      </w:r>
      <w:proofErr w:type="gramStart"/>
      <w:r>
        <w:rPr>
          <w:rFonts w:ascii="Calibri" w:eastAsia="Calibri" w:hAnsi="Calibri" w:cs="Calibri"/>
          <w:sz w:val="24"/>
          <w:szCs w:val="24"/>
        </w:rPr>
        <w:t>) ;</w:t>
      </w:r>
      <w:proofErr w:type="gramEnd"/>
    </w:p>
    <w:p w14:paraId="3D57E199"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u) Cópia do Cartão de CNPJ, emitido pela Secretaria da Receita Federal;</w:t>
      </w:r>
    </w:p>
    <w:p w14:paraId="6F769068"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lastRenderedPageBreak/>
        <w:t>v) Cópia do estatuto da pessoa jurídica e suas últimas alterações (para pessoa jurídica sem fins lucrativos);</w:t>
      </w:r>
    </w:p>
    <w:p w14:paraId="328EE037"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w) Có</w:t>
      </w:r>
      <w:r>
        <w:rPr>
          <w:rFonts w:ascii="Calibri" w:eastAsia="Calibri" w:hAnsi="Calibri" w:cs="Calibri"/>
          <w:sz w:val="24"/>
          <w:szCs w:val="24"/>
        </w:rPr>
        <w:t>pia da ata de eleição e posse da atual diretoria (para pessoa jurídica sem fins lucrativos);</w:t>
      </w:r>
    </w:p>
    <w:p w14:paraId="2E3C7054" w14:textId="77777777" w:rsidR="00003E87" w:rsidRDefault="005C58AC">
      <w:pPr>
        <w:spacing w:before="120" w:after="120" w:line="240" w:lineRule="auto"/>
        <w:ind w:left="720" w:right="120"/>
        <w:jc w:val="both"/>
        <w:rPr>
          <w:rFonts w:ascii="Calibri" w:eastAsia="Calibri" w:hAnsi="Calibri" w:cs="Calibri"/>
          <w:sz w:val="24"/>
          <w:szCs w:val="24"/>
        </w:rPr>
      </w:pPr>
      <w:r>
        <w:rPr>
          <w:rFonts w:ascii="Calibri" w:eastAsia="Calibri" w:hAnsi="Calibri" w:cs="Calibri"/>
          <w:sz w:val="24"/>
          <w:szCs w:val="24"/>
        </w:rPr>
        <w:t>x) Cópia do Contrato Social da Pessoa Jurídica e suas últimas alterações (para pessoa jurídica com fins lucrativos);</w:t>
      </w:r>
    </w:p>
    <w:p w14:paraId="5FAE11E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 Estando devidamente cadastrado no Mapa Cultural, o(a) agente cultural deverá realizar a inscrição no presente edital por meio da vinculação de seu perfil à Ficha de Inscrição deste Edital, em que serão solicitadas as informações e documentos a respeito</w:t>
      </w:r>
      <w:r>
        <w:rPr>
          <w:rFonts w:ascii="Calibri" w:eastAsia="Calibri" w:hAnsi="Calibri" w:cs="Calibri"/>
          <w:sz w:val="24"/>
          <w:szCs w:val="24"/>
        </w:rPr>
        <w:t xml:space="preserve"> de sua proposta.</w:t>
      </w:r>
    </w:p>
    <w:p w14:paraId="33F14DB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8.5.1 Os dados cadastrais da proposta na Ficha de Inscrição constam no Anexo I.</w:t>
      </w:r>
    </w:p>
    <w:p w14:paraId="4B3E4E6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8.5.2 O proponente deve preencher a Proposta de Plano de Trabalho, incluindo a planilha orçamentária, presente no Formulário de Inscrição, informando como ser</w:t>
      </w:r>
      <w:r>
        <w:rPr>
          <w:rFonts w:ascii="Calibri" w:eastAsia="Calibri" w:hAnsi="Calibri" w:cs="Calibri"/>
          <w:sz w:val="24"/>
          <w:szCs w:val="24"/>
        </w:rPr>
        <w:t>á utilizado o recurso financeiro recebido.</w:t>
      </w:r>
    </w:p>
    <w:p w14:paraId="30537E3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8.5.3. A estimativa de custos do projeto será prevista por categorias, sem a necessidade de detalhamento por item de despesa, conforme § 1º do art. 24 do Decreto 11.453/2023.</w:t>
      </w:r>
    </w:p>
    <w:p w14:paraId="0E1EF7C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8.5.4 A compatibilidade entre a estima</w:t>
      </w:r>
      <w:r>
        <w:rPr>
          <w:rFonts w:ascii="Calibri" w:eastAsia="Calibri" w:hAnsi="Calibri" w:cs="Calibri"/>
          <w:sz w:val="24"/>
          <w:szCs w:val="24"/>
        </w:rPr>
        <w:t>tiva de custos do projeto e os preços praticados no mercado será avaliada pelos membros da Comissão de Avaliação e Seleção, de acordo com tabelas referenciais de valores, ou com outros métodos de verificação de valores praticados no mercado.</w:t>
      </w:r>
    </w:p>
    <w:p w14:paraId="55144C4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8.5.5 A estima</w:t>
      </w:r>
      <w:r>
        <w:rPr>
          <w:rFonts w:ascii="Calibri" w:eastAsia="Calibri" w:hAnsi="Calibri" w:cs="Calibri"/>
          <w:sz w:val="24"/>
          <w:szCs w:val="24"/>
        </w:rPr>
        <w:t>tiva de custos do projeto poderá apresentar valores divergentes das práticas de mercado convencionais na hipótese de haver significativa excepcionalidade no contexto de sua implementação, consideradas variáveis territoriais e geográficas e situações especí</w:t>
      </w:r>
      <w:r>
        <w:rPr>
          <w:rFonts w:ascii="Calibri" w:eastAsia="Calibri" w:hAnsi="Calibri" w:cs="Calibri"/>
          <w:sz w:val="24"/>
          <w:szCs w:val="24"/>
        </w:rPr>
        <w:t>ficas, como a de povos indígenas, ribeirinhos, atingidos por barragens e comunidades quilombolas e tradicionais.</w:t>
      </w:r>
    </w:p>
    <w:p w14:paraId="06C0435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8.5.6 Os itens da planilha orçamentária poderão ser glosados, ou seja, vetados, total ou parcialmente, pela Comissão de Avaliação e Seleção, se</w:t>
      </w:r>
      <w:r>
        <w:rPr>
          <w:rFonts w:ascii="Calibri" w:eastAsia="Calibri" w:hAnsi="Calibri" w:cs="Calibri"/>
          <w:sz w:val="24"/>
          <w:szCs w:val="24"/>
        </w:rPr>
        <w:t>, após análise, não forem considerados com preços compatíveis aos praticados no mercado ou forem considerados incoerentes e em desconformidade com o projeto apresentado. </w:t>
      </w:r>
    </w:p>
    <w:p w14:paraId="18E38BB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8.5.7 Caso o proponente discorde dos valores glosados (vetados) poderá apresentar rec</w:t>
      </w:r>
      <w:r>
        <w:rPr>
          <w:rFonts w:ascii="Calibri" w:eastAsia="Calibri" w:hAnsi="Calibri" w:cs="Calibri"/>
          <w:sz w:val="24"/>
          <w:szCs w:val="24"/>
        </w:rPr>
        <w:t>urso.</w:t>
      </w:r>
    </w:p>
    <w:p w14:paraId="6C73A6A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8.5.8 O valor solicitado não poderá ser superior ao valor máximo destinado a cada projeto.</w:t>
      </w:r>
    </w:p>
    <w:p w14:paraId="2BCE015B" w14:textId="77777777" w:rsidR="00003E87" w:rsidRDefault="00003E87">
      <w:pPr>
        <w:spacing w:before="120" w:after="120" w:line="240" w:lineRule="auto"/>
        <w:ind w:right="120"/>
        <w:jc w:val="both"/>
        <w:rPr>
          <w:rFonts w:ascii="Calibri" w:eastAsia="Calibri" w:hAnsi="Calibri" w:cs="Calibri"/>
          <w:sz w:val="24"/>
          <w:szCs w:val="24"/>
        </w:rPr>
      </w:pPr>
    </w:p>
    <w:p w14:paraId="1916D70E"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9. INFORMAÇÕES IMPORTANTES SOBRE AS INSCRIÇÕES</w:t>
      </w:r>
    </w:p>
    <w:p w14:paraId="1C44E32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9.1 Cada agente cultural poderá concorrer neste edital com no máximo 01 (uma) proposta. Havendo mais de uma ins</w:t>
      </w:r>
      <w:r>
        <w:rPr>
          <w:rFonts w:ascii="Calibri" w:eastAsia="Calibri" w:hAnsi="Calibri" w:cs="Calibri"/>
          <w:sz w:val="24"/>
          <w:szCs w:val="24"/>
        </w:rPr>
        <w:t>crição realizada pelo mesmo agente, será considerada a mais recente.</w:t>
      </w:r>
    </w:p>
    <w:p w14:paraId="19CAB89E"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9.2 As propostas que apresentem quaisquer formas de preconceito de origem, raça, etnia, gênero, cor, idade ou outras formas de discriminação serão desclassificadas, com </w:t>
      </w:r>
      <w:r>
        <w:rPr>
          <w:rFonts w:ascii="Calibri" w:eastAsia="Calibri" w:hAnsi="Calibri" w:cs="Calibri"/>
          <w:sz w:val="24"/>
          <w:szCs w:val="24"/>
        </w:rPr>
        <w:lastRenderedPageBreak/>
        <w:t>fundamento no disp</w:t>
      </w:r>
      <w:r>
        <w:rPr>
          <w:rFonts w:ascii="Calibri" w:eastAsia="Calibri" w:hAnsi="Calibri" w:cs="Calibri"/>
          <w:sz w:val="24"/>
          <w:szCs w:val="24"/>
        </w:rPr>
        <w:t>osto no </w:t>
      </w:r>
      <w:hyperlink r:id="rId7" w:anchor="art3iv">
        <w:r>
          <w:rPr>
            <w:rFonts w:ascii="Calibri" w:eastAsia="Calibri" w:hAnsi="Calibri" w:cs="Calibri"/>
            <w:sz w:val="24"/>
            <w:szCs w:val="24"/>
          </w:rPr>
          <w:t>inciso IV do caput do art. 3º da Constituição,</w:t>
        </w:r>
      </w:hyperlink>
      <w:r>
        <w:rPr>
          <w:rFonts w:ascii="Calibri" w:eastAsia="Calibri" w:hAnsi="Calibri" w:cs="Calibri"/>
          <w:sz w:val="24"/>
          <w:szCs w:val="24"/>
        </w:rPr>
        <w:t> garantidos o contraditório e a ampla defesa.</w:t>
      </w:r>
    </w:p>
    <w:p w14:paraId="1119456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9.3 A Secretaria não se responsabilizará por congestioname</w:t>
      </w:r>
      <w:r>
        <w:rPr>
          <w:rFonts w:ascii="Calibri" w:eastAsia="Calibri" w:hAnsi="Calibri" w:cs="Calibri"/>
          <w:sz w:val="24"/>
          <w:szCs w:val="24"/>
        </w:rPr>
        <w:t>nto do sistema ou qualquer fato superveniente que impossibilite a inscrição até às 23h59 (vinte e três horas e cinquenta e nove minutos) do último dia de inscrição.</w:t>
      </w:r>
    </w:p>
    <w:p w14:paraId="1187C57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9.4 Serão consideradas válidas somente as inscrições finalizadas e enviadas dentro do prazo</w:t>
      </w:r>
      <w:r>
        <w:rPr>
          <w:rFonts w:ascii="Calibri" w:eastAsia="Calibri" w:hAnsi="Calibri" w:cs="Calibri"/>
          <w:sz w:val="24"/>
          <w:szCs w:val="24"/>
        </w:rPr>
        <w:t xml:space="preserve"> de inscrição, sendo desconsideradas todas as demais.</w:t>
      </w:r>
    </w:p>
    <w:p w14:paraId="20AEA87E"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9.5 Todas as informações referentes à ficha de inscrição deverão ser verídicas e atualizadas, sendo o(a) candidato(a) é o(a) único(a) responsável pela veracidade e atualização das informações e document</w:t>
      </w:r>
      <w:r>
        <w:rPr>
          <w:rFonts w:ascii="Calibri" w:eastAsia="Calibri" w:hAnsi="Calibri" w:cs="Calibri"/>
          <w:sz w:val="24"/>
          <w:szCs w:val="24"/>
        </w:rPr>
        <w:t>os encaminhados.</w:t>
      </w:r>
    </w:p>
    <w:p w14:paraId="6782A9D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9.6 Eventuais irregularidades na documentação e informações enviadas no ato da inscrição, constatadas a qualquer tempo, implicará na inabilitação do candidato, sem prejuízo da aplicação das medidas legais cabíveis.</w:t>
      </w:r>
    </w:p>
    <w:p w14:paraId="1ABA5C3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9.7 A Secretaria disponi</w:t>
      </w:r>
      <w:r>
        <w:rPr>
          <w:rFonts w:ascii="Calibri" w:eastAsia="Calibri" w:hAnsi="Calibri" w:cs="Calibri"/>
          <w:sz w:val="24"/>
          <w:szCs w:val="24"/>
        </w:rPr>
        <w:t xml:space="preserve">bilizará atendimento aos candidatos(as) em dias úteis, das 8 às 12h e das 14h às 17h, durante o período de inscrição, de maneira presencial e virtual, através do endereço eletrônico </w:t>
      </w:r>
      <w:hyperlink r:id="rId8">
        <w:r>
          <w:rPr>
            <w:rFonts w:ascii="Calibri" w:eastAsia="Calibri" w:hAnsi="Calibri" w:cs="Calibri"/>
            <w:color w:val="1155CC"/>
            <w:sz w:val="24"/>
            <w:szCs w:val="24"/>
            <w:u w:val="single"/>
          </w:rPr>
          <w:t>secult@uruoca.ce.gov.br</w:t>
        </w:r>
      </w:hyperlink>
      <w:r>
        <w:rPr>
          <w:rFonts w:ascii="Calibri" w:eastAsia="Calibri" w:hAnsi="Calibri" w:cs="Calibri"/>
          <w:sz w:val="24"/>
          <w:szCs w:val="24"/>
        </w:rPr>
        <w:t xml:space="preserve"> </w:t>
      </w:r>
      <w:r>
        <w:rPr>
          <w:rFonts w:ascii="Calibri" w:eastAsia="Calibri" w:hAnsi="Calibri" w:cs="Calibri"/>
          <w:sz w:val="24"/>
          <w:szCs w:val="24"/>
        </w:rPr>
        <w:t>e demais canais de comunicação da Prefeitura Municipal e da Secretaria.</w:t>
      </w:r>
    </w:p>
    <w:p w14:paraId="7A6FC1C1" w14:textId="77777777" w:rsidR="00003E87" w:rsidRDefault="00003E87">
      <w:pPr>
        <w:spacing w:before="120" w:after="120" w:line="240" w:lineRule="auto"/>
        <w:ind w:right="120"/>
        <w:jc w:val="both"/>
        <w:rPr>
          <w:rFonts w:ascii="Calibri" w:eastAsia="Calibri" w:hAnsi="Calibri" w:cs="Calibri"/>
          <w:sz w:val="24"/>
          <w:szCs w:val="24"/>
        </w:rPr>
      </w:pPr>
    </w:p>
    <w:p w14:paraId="2C68EFEB"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10. ACESSIBILIDADE</w:t>
      </w:r>
    </w:p>
    <w:p w14:paraId="50C8C5F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10.1 Os projetos devem contar com medidas de acessibilidade física, atitudinal e comunicacional compatíveis com as características dos produtos resultantes do objet</w:t>
      </w:r>
      <w:r>
        <w:rPr>
          <w:rFonts w:ascii="Calibri" w:eastAsia="Calibri" w:hAnsi="Calibri" w:cs="Calibri"/>
          <w:sz w:val="24"/>
          <w:szCs w:val="24"/>
        </w:rPr>
        <w:t>o, nos termos do disposto na </w:t>
      </w:r>
      <w:hyperlink r:id="rId9">
        <w:r>
          <w:rPr>
            <w:rFonts w:ascii="Calibri" w:eastAsia="Calibri" w:hAnsi="Calibri" w:cs="Calibri"/>
            <w:color w:val="0000FF"/>
            <w:sz w:val="24"/>
            <w:szCs w:val="24"/>
            <w:u w:val="single"/>
          </w:rPr>
          <w:t>Lei nº 13.146, de 6 de julho de 2015</w:t>
        </w:r>
      </w:hyperlink>
      <w:r>
        <w:rPr>
          <w:rFonts w:ascii="Calibri" w:eastAsia="Calibri" w:hAnsi="Calibri" w:cs="Calibri"/>
          <w:sz w:val="24"/>
          <w:szCs w:val="24"/>
        </w:rPr>
        <w:t> (Lei Brasileira de Inclusão da Pessoa com Deficiência), de modo a contemplar:</w:t>
      </w:r>
    </w:p>
    <w:p w14:paraId="415E718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no</w:t>
      </w:r>
      <w:proofErr w:type="gramEnd"/>
      <w:r>
        <w:rPr>
          <w:rFonts w:ascii="Calibri" w:eastAsia="Calibri" w:hAnsi="Calibri" w:cs="Calibri"/>
          <w:sz w:val="24"/>
          <w:szCs w:val="24"/>
        </w:rPr>
        <w:t xml:space="preserve"> aspecto arquitetônico, recursos de acessibilidade para permitir o acesso de pessoas com mobilidade reduzida ou idosas aos locais onde se realizam as atividades culturais </w:t>
      </w:r>
      <w:r>
        <w:rPr>
          <w:rFonts w:ascii="Calibri" w:eastAsia="Calibri" w:hAnsi="Calibri" w:cs="Calibri"/>
          <w:sz w:val="24"/>
          <w:szCs w:val="24"/>
        </w:rPr>
        <w:t>e a espaços acessórios, como banheiros, áreas de alimentação e circulação;</w:t>
      </w:r>
    </w:p>
    <w:p w14:paraId="5F367D7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no</w:t>
      </w:r>
      <w:proofErr w:type="gramEnd"/>
      <w:r>
        <w:rPr>
          <w:rFonts w:ascii="Calibri" w:eastAsia="Calibri" w:hAnsi="Calibri" w:cs="Calibri"/>
          <w:sz w:val="24"/>
          <w:szCs w:val="24"/>
        </w:rPr>
        <w:t xml:space="preserve"> aspecto comunicacional, recursos de acessibilidade para permitir o acesso de pessoas com deficiência intelectual, auditiva ou visual ao conteúdo dos produtos culturais gerad</w:t>
      </w:r>
      <w:r>
        <w:rPr>
          <w:rFonts w:ascii="Calibri" w:eastAsia="Calibri" w:hAnsi="Calibri" w:cs="Calibri"/>
          <w:sz w:val="24"/>
          <w:szCs w:val="24"/>
        </w:rPr>
        <w:t>os pelo projeto, pela iniciativa ou pelo espaço; e</w:t>
      </w:r>
    </w:p>
    <w:p w14:paraId="48774EB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III - no aspecto atitudinal, a contratação de colaboradores sensibilizados e capacitados para o atendimento de visitantes e usuários com diferentes deficiências e para o desenvolvimento de projetos cultura</w:t>
      </w:r>
      <w:r>
        <w:rPr>
          <w:rFonts w:ascii="Calibri" w:eastAsia="Calibri" w:hAnsi="Calibri" w:cs="Calibri"/>
          <w:sz w:val="24"/>
          <w:szCs w:val="24"/>
        </w:rPr>
        <w:t>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41477B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10.2.</w:t>
      </w:r>
      <w:r>
        <w:rPr>
          <w:rFonts w:ascii="Calibri" w:eastAsia="Calibri" w:hAnsi="Calibri" w:cs="Calibri"/>
          <w:sz w:val="24"/>
          <w:szCs w:val="24"/>
        </w:rPr>
        <w:t xml:space="preserve"> Os projetos devem prever obrigatoriamente medidas de acessibilidade, sendo assegurado para essa finalidade no mínimo 10% do valor total do projeto.</w:t>
      </w:r>
    </w:p>
    <w:p w14:paraId="40414CCC" w14:textId="77777777" w:rsidR="00003E87" w:rsidRDefault="005C58AC">
      <w:pPr>
        <w:spacing w:before="120" w:after="120" w:line="240" w:lineRule="auto"/>
        <w:ind w:right="120"/>
        <w:jc w:val="both"/>
        <w:rPr>
          <w:rFonts w:ascii="Calibri" w:eastAsia="Calibri" w:hAnsi="Calibri" w:cs="Calibri"/>
          <w:sz w:val="24"/>
          <w:szCs w:val="24"/>
        </w:rPr>
      </w:pPr>
      <w:bookmarkStart w:id="2" w:name="_30j0zll" w:colFirst="0" w:colLast="0"/>
      <w:bookmarkEnd w:id="2"/>
      <w:r>
        <w:rPr>
          <w:rFonts w:ascii="Calibri" w:eastAsia="Calibri" w:hAnsi="Calibri" w:cs="Calibri"/>
          <w:sz w:val="24"/>
          <w:szCs w:val="24"/>
        </w:rPr>
        <w:lastRenderedPageBreak/>
        <w:t>10.3. A utilização do percentual mínimo de 10% de que trata o item 10.2 pode ser excepcionalmente dispensad</w:t>
      </w:r>
      <w:r>
        <w:rPr>
          <w:rFonts w:ascii="Calibri" w:eastAsia="Calibri" w:hAnsi="Calibri" w:cs="Calibri"/>
          <w:sz w:val="24"/>
          <w:szCs w:val="24"/>
        </w:rPr>
        <w:t>a quando:</w:t>
      </w:r>
    </w:p>
    <w:p w14:paraId="242BF31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for</w:t>
      </w:r>
      <w:proofErr w:type="gramEnd"/>
      <w:r>
        <w:rPr>
          <w:rFonts w:ascii="Calibri" w:eastAsia="Calibri" w:hAnsi="Calibri" w:cs="Calibri"/>
          <w:sz w:val="24"/>
          <w:szCs w:val="24"/>
        </w:rPr>
        <w:t xml:space="preserve"> inaplicável em razão das características do objeto cultural;</w:t>
      </w:r>
    </w:p>
    <w:p w14:paraId="451AAAE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o projeto já contemplar integralmente as medidas de acessibilidade compatíveis com as características do objeto cultural.</w:t>
      </w:r>
    </w:p>
    <w:p w14:paraId="2B1B341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10.4 O proponente deve apresentar justificativa para os casos em que o percentual mínimo de 10% é inaplicável, que será av</w:t>
      </w:r>
      <w:r>
        <w:rPr>
          <w:rFonts w:ascii="Calibri" w:eastAsia="Calibri" w:hAnsi="Calibri" w:cs="Calibri"/>
          <w:sz w:val="24"/>
          <w:szCs w:val="24"/>
        </w:rPr>
        <w:t>aliada pela Comissão de Avaliação e Seleção.</w:t>
      </w:r>
    </w:p>
    <w:p w14:paraId="4DA922F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10.5. Para projetos cujo objeto seja a produção audiovisual, consideram-se integralmente cumpridas as medidas de acessibilidade quando a produção contemplar legendagem, legendagem descritiva, audiodescrição ou L</w:t>
      </w:r>
      <w:r>
        <w:rPr>
          <w:rFonts w:ascii="Calibri" w:eastAsia="Calibri" w:hAnsi="Calibri" w:cs="Calibri"/>
          <w:sz w:val="24"/>
          <w:szCs w:val="24"/>
        </w:rPr>
        <w:t>IBRAS - Língua Brasileira de Sinais.</w:t>
      </w:r>
    </w:p>
    <w:p w14:paraId="6CAFB080" w14:textId="77777777" w:rsidR="00003E87" w:rsidRDefault="00003E87">
      <w:pPr>
        <w:spacing w:before="120" w:after="120" w:line="240" w:lineRule="auto"/>
        <w:ind w:right="120"/>
        <w:jc w:val="both"/>
        <w:rPr>
          <w:rFonts w:ascii="Calibri" w:eastAsia="Calibri" w:hAnsi="Calibri" w:cs="Calibri"/>
          <w:b/>
          <w:sz w:val="24"/>
          <w:szCs w:val="24"/>
        </w:rPr>
      </w:pPr>
    </w:p>
    <w:p w14:paraId="2B131CFB"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11. CONTRAPARTIDA</w:t>
      </w:r>
    </w:p>
    <w:p w14:paraId="174B940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11.1. Os agentes culturais contemplados neste edital deverão realizar contrapartida social a ser pactuada com a Administração Pública, incluída obrigatoriamente a realização de exibições gratuitas dos</w:t>
      </w:r>
      <w:r>
        <w:rPr>
          <w:rFonts w:ascii="Calibri" w:eastAsia="Calibri" w:hAnsi="Calibri" w:cs="Calibri"/>
          <w:sz w:val="24"/>
          <w:szCs w:val="24"/>
        </w:rPr>
        <w:t xml:space="preserve"> conteúdos selecionados, assegurados a acessibilidade de grupos com restrições e o direcionamento à rede de ensino da localidade.</w:t>
      </w:r>
    </w:p>
    <w:p w14:paraId="497B08B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11.2. As salas de cinema que receberem recursos por meio deste Edital estão obrigadas a exibir obras nacionais em número de di</w:t>
      </w:r>
      <w:r>
        <w:rPr>
          <w:rFonts w:ascii="Calibri" w:eastAsia="Calibri" w:hAnsi="Calibri" w:cs="Calibri"/>
          <w:sz w:val="24"/>
          <w:szCs w:val="24"/>
        </w:rPr>
        <w:t>as 10% (dez por cento) superior ao estabelecido pela regulamentação referida no art. 55 da Medida Provisória nº 2.228-1, de 6 de setembro de 2001.</w:t>
      </w:r>
    </w:p>
    <w:p w14:paraId="100A4075" w14:textId="77777777" w:rsidR="00003E87" w:rsidRDefault="005C58AC">
      <w:pPr>
        <w:spacing w:before="120" w:after="120" w:line="240" w:lineRule="auto"/>
        <w:ind w:right="120"/>
        <w:jc w:val="both"/>
        <w:rPr>
          <w:rFonts w:ascii="Calibri" w:eastAsia="Calibri" w:hAnsi="Calibri" w:cs="Calibri"/>
          <w:sz w:val="24"/>
          <w:szCs w:val="24"/>
          <w:highlight w:val="yellow"/>
        </w:rPr>
      </w:pPr>
      <w:r>
        <w:rPr>
          <w:rFonts w:ascii="Calibri" w:eastAsia="Calibri" w:hAnsi="Calibri" w:cs="Calibri"/>
          <w:sz w:val="24"/>
          <w:szCs w:val="24"/>
        </w:rPr>
        <w:t>11.3. As sugestões de contrapartidas deverão ser informadas no Formulário de Inscrição e devem ser executadas</w:t>
      </w:r>
      <w:r>
        <w:rPr>
          <w:rFonts w:ascii="Calibri" w:eastAsia="Calibri" w:hAnsi="Calibri" w:cs="Calibri"/>
          <w:sz w:val="24"/>
          <w:szCs w:val="24"/>
        </w:rPr>
        <w:t xml:space="preserve"> em data a ser estabelecida pelo Município, podendo coincidir com datas de eventos do calendário cultural da cidade, desde que a data seja informada com 30 (trinta) dias de antecedência ao agente cultural.</w:t>
      </w:r>
    </w:p>
    <w:p w14:paraId="7457722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11.4.</w:t>
      </w:r>
      <w:r>
        <w:rPr>
          <w:rFonts w:ascii="Calibri" w:eastAsia="Calibri" w:hAnsi="Calibri" w:cs="Calibri"/>
          <w:b/>
          <w:sz w:val="24"/>
          <w:szCs w:val="24"/>
        </w:rPr>
        <w:t xml:space="preserve"> </w:t>
      </w:r>
      <w:r>
        <w:rPr>
          <w:rFonts w:ascii="Calibri" w:eastAsia="Calibri" w:hAnsi="Calibri" w:cs="Calibri"/>
          <w:sz w:val="24"/>
          <w:szCs w:val="24"/>
        </w:rPr>
        <w:t>Os proponentes selecionados neste edital, ap</w:t>
      </w:r>
      <w:r>
        <w:rPr>
          <w:rFonts w:ascii="Calibri" w:eastAsia="Calibri" w:hAnsi="Calibri" w:cs="Calibri"/>
          <w:sz w:val="24"/>
          <w:szCs w:val="24"/>
        </w:rPr>
        <w:t xml:space="preserve">ós a assinatura do Termo de Execução Cultural, cedem o direito do uso de imagem, voz e livre reprodução dos conteúdos audiovisuais produzidos à Prefeitura Municipal de </w:t>
      </w:r>
      <w:proofErr w:type="spellStart"/>
      <w:r>
        <w:rPr>
          <w:rFonts w:ascii="Calibri" w:eastAsia="Calibri" w:hAnsi="Calibri" w:cs="Calibri"/>
          <w:sz w:val="24"/>
          <w:szCs w:val="24"/>
        </w:rPr>
        <w:t>Uruoca</w:t>
      </w:r>
      <w:proofErr w:type="spellEnd"/>
      <w:r>
        <w:rPr>
          <w:rFonts w:ascii="Calibri" w:eastAsia="Calibri" w:hAnsi="Calibri" w:cs="Calibri"/>
          <w:sz w:val="24"/>
          <w:szCs w:val="24"/>
        </w:rPr>
        <w:t>.</w:t>
      </w:r>
    </w:p>
    <w:p w14:paraId="59C38ECC" w14:textId="77777777" w:rsidR="00003E87" w:rsidRDefault="00003E87">
      <w:pPr>
        <w:spacing w:before="120" w:after="120" w:line="240" w:lineRule="auto"/>
        <w:ind w:right="120"/>
        <w:jc w:val="both"/>
        <w:rPr>
          <w:rFonts w:ascii="Calibri" w:eastAsia="Calibri" w:hAnsi="Calibri" w:cs="Calibri"/>
          <w:b/>
          <w:sz w:val="24"/>
          <w:szCs w:val="24"/>
        </w:rPr>
      </w:pPr>
    </w:p>
    <w:p w14:paraId="3E4A0459"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12. PROCESSO DE AVALIAÇÃO E SELEÇÃO</w:t>
      </w:r>
    </w:p>
    <w:p w14:paraId="389594D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12.1. A avaliação e seleção dos projetos su</w:t>
      </w:r>
      <w:r>
        <w:rPr>
          <w:rFonts w:ascii="Calibri" w:eastAsia="Calibri" w:hAnsi="Calibri" w:cs="Calibri"/>
          <w:sz w:val="24"/>
          <w:szCs w:val="24"/>
        </w:rPr>
        <w:t xml:space="preserve">bmetidos a este Edital será composta por uma única etapa, que engloba a análise dos documentos de habilitação enviados </w:t>
      </w:r>
      <w:proofErr w:type="gramStart"/>
      <w:r>
        <w:rPr>
          <w:rFonts w:ascii="Calibri" w:eastAsia="Calibri" w:hAnsi="Calibri" w:cs="Calibri"/>
          <w:sz w:val="24"/>
          <w:szCs w:val="24"/>
        </w:rPr>
        <w:t>e  a</w:t>
      </w:r>
      <w:proofErr w:type="gramEnd"/>
      <w:r>
        <w:rPr>
          <w:rFonts w:ascii="Calibri" w:eastAsia="Calibri" w:hAnsi="Calibri" w:cs="Calibri"/>
          <w:sz w:val="24"/>
          <w:szCs w:val="24"/>
        </w:rPr>
        <w:t xml:space="preserve"> análise do mérito cultural dos projetos.</w:t>
      </w:r>
    </w:p>
    <w:p w14:paraId="5D7AB82B"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12.1.1. A avaliação e seleção será realizada por Comissão de Avaliação e Seleção composta p</w:t>
      </w:r>
      <w:r>
        <w:rPr>
          <w:rFonts w:ascii="Calibri" w:eastAsia="Calibri" w:hAnsi="Calibri" w:cs="Calibri"/>
          <w:sz w:val="24"/>
          <w:szCs w:val="24"/>
        </w:rPr>
        <w:t>or pareceristas e/ou consultores (membros da sociedade civil com conhecimento e atuação no campo de abrangência deste edital) indicados pela Secretaria e membros do corpo técnico (servidores ou terceirizados) da Secretaria.</w:t>
      </w:r>
    </w:p>
    <w:p w14:paraId="47F823D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12.2. A análise dos documentos d</w:t>
      </w:r>
      <w:r>
        <w:rPr>
          <w:rFonts w:ascii="Calibri" w:eastAsia="Calibri" w:hAnsi="Calibri" w:cs="Calibri"/>
          <w:sz w:val="24"/>
          <w:szCs w:val="24"/>
        </w:rPr>
        <w:t>e habilitação enviados trata da verificação das condições de participação, da documentação exigida no ato da inscrição, da regularidade de todas as assinaturas e documentos e do cumprimento dos prazos, conforme estabelecido no Edital.</w:t>
      </w:r>
    </w:p>
    <w:p w14:paraId="158396E5" w14:textId="77777777" w:rsidR="00003E87" w:rsidRDefault="005C58AC">
      <w:pPr>
        <w:spacing w:before="120" w:after="120" w:line="240" w:lineRule="auto"/>
        <w:ind w:right="120"/>
        <w:jc w:val="both"/>
        <w:rPr>
          <w:rFonts w:ascii="Calibri" w:eastAsia="Calibri" w:hAnsi="Calibri" w:cs="Calibri"/>
          <w:sz w:val="24"/>
          <w:szCs w:val="24"/>
          <w:highlight w:val="yellow"/>
        </w:rPr>
      </w:pPr>
      <w:r>
        <w:rPr>
          <w:rFonts w:ascii="Calibri" w:eastAsia="Calibri" w:hAnsi="Calibri" w:cs="Calibri"/>
          <w:sz w:val="24"/>
          <w:szCs w:val="24"/>
        </w:rPr>
        <w:t>12.3. A análise do mé</w:t>
      </w:r>
      <w:r>
        <w:rPr>
          <w:rFonts w:ascii="Calibri" w:eastAsia="Calibri" w:hAnsi="Calibri" w:cs="Calibri"/>
          <w:sz w:val="24"/>
          <w:szCs w:val="24"/>
        </w:rPr>
        <w:t xml:space="preserve">rito cultural trata da identificação, tanto individual quanto sobre seu contexto social, de aspectos relevantes dos projetos culturais, concorrentes em uma mesma categoria de apoio, realizada por meio da </w:t>
      </w:r>
      <w:proofErr w:type="spellStart"/>
      <w:r>
        <w:rPr>
          <w:rFonts w:ascii="Calibri" w:eastAsia="Calibri" w:hAnsi="Calibri" w:cs="Calibri"/>
          <w:sz w:val="24"/>
          <w:szCs w:val="24"/>
        </w:rPr>
        <w:t>atribuição</w:t>
      </w:r>
      <w:proofErr w:type="spellEnd"/>
      <w:r>
        <w:rPr>
          <w:rFonts w:ascii="Calibri" w:eastAsia="Calibri" w:hAnsi="Calibri" w:cs="Calibri"/>
          <w:sz w:val="24"/>
          <w:szCs w:val="24"/>
        </w:rPr>
        <w:t xml:space="preserve"> fundamentada de notas aos critérios des</w:t>
      </w:r>
      <w:r>
        <w:rPr>
          <w:rFonts w:ascii="Calibri" w:eastAsia="Calibri" w:hAnsi="Calibri" w:cs="Calibri"/>
          <w:sz w:val="24"/>
          <w:szCs w:val="24"/>
        </w:rPr>
        <w:t>critos neste edital.</w:t>
      </w:r>
    </w:p>
    <w:p w14:paraId="744093F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12.3.1. Para a análise do mérito cultural do projeto, </w:t>
      </w:r>
      <w:proofErr w:type="spellStart"/>
      <w:r>
        <w:rPr>
          <w:rFonts w:ascii="Calibri" w:eastAsia="Calibri" w:hAnsi="Calibri" w:cs="Calibri"/>
          <w:sz w:val="24"/>
          <w:szCs w:val="24"/>
        </w:rPr>
        <w:t>serão</w:t>
      </w:r>
      <w:proofErr w:type="spellEnd"/>
      <w:r>
        <w:rPr>
          <w:rFonts w:ascii="Calibri" w:eastAsia="Calibri" w:hAnsi="Calibri" w:cs="Calibri"/>
          <w:sz w:val="24"/>
          <w:szCs w:val="24"/>
        </w:rPr>
        <w:t xml:space="preserve"> considerados os seguintes critérios de pontuação:</w:t>
      </w:r>
    </w:p>
    <w:p w14:paraId="6C79ADEB" w14:textId="77777777" w:rsidR="00003E87" w:rsidRDefault="00003E87">
      <w:pPr>
        <w:spacing w:before="120" w:after="120" w:line="240" w:lineRule="auto"/>
        <w:ind w:right="120"/>
        <w:jc w:val="both"/>
        <w:rPr>
          <w:rFonts w:ascii="Calibri" w:eastAsia="Calibri" w:hAnsi="Calibri" w:cs="Calibri"/>
          <w:sz w:val="24"/>
          <w:szCs w:val="24"/>
        </w:rPr>
      </w:pPr>
    </w:p>
    <w:tbl>
      <w:tblPr>
        <w:tblStyle w:val="a0"/>
        <w:tblW w:w="902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94"/>
        <w:gridCol w:w="1065"/>
        <w:gridCol w:w="1110"/>
        <w:gridCol w:w="1157"/>
      </w:tblGrid>
      <w:tr w:rsidR="00003E87" w14:paraId="11469913" w14:textId="77777777">
        <w:trPr>
          <w:trHeight w:val="1190"/>
        </w:trPr>
        <w:tc>
          <w:tcPr>
            <w:tcW w:w="5693" w:type="dxa"/>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tcPr>
          <w:p w14:paraId="1311F0F5" w14:textId="77777777" w:rsidR="00003E87" w:rsidRDefault="00003E87">
            <w:pPr>
              <w:spacing w:before="120"/>
              <w:jc w:val="center"/>
              <w:rPr>
                <w:rFonts w:ascii="Calibri" w:eastAsia="Calibri" w:hAnsi="Calibri" w:cs="Calibri"/>
                <w:b/>
                <w:sz w:val="24"/>
                <w:szCs w:val="24"/>
              </w:rPr>
            </w:pPr>
          </w:p>
          <w:p w14:paraId="32559FBA" w14:textId="77777777" w:rsidR="00003E87" w:rsidRDefault="005C58AC">
            <w:pPr>
              <w:spacing w:before="120"/>
              <w:jc w:val="center"/>
              <w:rPr>
                <w:rFonts w:ascii="Calibri" w:eastAsia="Calibri" w:hAnsi="Calibri" w:cs="Calibri"/>
                <w:b/>
                <w:sz w:val="24"/>
                <w:szCs w:val="24"/>
              </w:rPr>
            </w:pPr>
            <w:r>
              <w:rPr>
                <w:rFonts w:ascii="Calibri" w:eastAsia="Calibri" w:hAnsi="Calibri" w:cs="Calibri"/>
                <w:b/>
                <w:sz w:val="24"/>
                <w:szCs w:val="24"/>
              </w:rPr>
              <w:t>CRITÉRIOS</w:t>
            </w:r>
          </w:p>
        </w:tc>
        <w:tc>
          <w:tcPr>
            <w:tcW w:w="1065" w:type="dxa"/>
            <w:tcBorders>
              <w:top w:val="single" w:sz="8" w:space="0" w:color="000000"/>
              <w:left w:val="nil"/>
              <w:bottom w:val="single" w:sz="8" w:space="0" w:color="000000"/>
              <w:right w:val="single" w:sz="8" w:space="0" w:color="000000"/>
            </w:tcBorders>
            <w:shd w:val="clear" w:color="auto" w:fill="D0E0E3"/>
            <w:tcMar>
              <w:top w:w="100" w:type="dxa"/>
              <w:left w:w="100" w:type="dxa"/>
              <w:bottom w:w="100" w:type="dxa"/>
              <w:right w:w="100" w:type="dxa"/>
            </w:tcMar>
          </w:tcPr>
          <w:p w14:paraId="19DD694E" w14:textId="77777777" w:rsidR="00003E87" w:rsidRDefault="00003E87">
            <w:pPr>
              <w:spacing w:before="120"/>
              <w:jc w:val="both"/>
              <w:rPr>
                <w:rFonts w:ascii="Calibri" w:eastAsia="Calibri" w:hAnsi="Calibri" w:cs="Calibri"/>
                <w:b/>
                <w:sz w:val="24"/>
                <w:szCs w:val="24"/>
              </w:rPr>
            </w:pPr>
          </w:p>
          <w:p w14:paraId="5E1D9ACB" w14:textId="77777777" w:rsidR="00003E87" w:rsidRDefault="005C58AC">
            <w:pPr>
              <w:spacing w:before="120"/>
              <w:jc w:val="both"/>
              <w:rPr>
                <w:rFonts w:ascii="Calibri" w:eastAsia="Calibri" w:hAnsi="Calibri" w:cs="Calibri"/>
                <w:b/>
                <w:sz w:val="24"/>
                <w:szCs w:val="24"/>
              </w:rPr>
            </w:pPr>
            <w:r>
              <w:rPr>
                <w:rFonts w:ascii="Calibri" w:eastAsia="Calibri" w:hAnsi="Calibri" w:cs="Calibri"/>
                <w:b/>
                <w:sz w:val="24"/>
                <w:szCs w:val="24"/>
              </w:rPr>
              <w:t>PESO</w:t>
            </w:r>
          </w:p>
        </w:tc>
        <w:tc>
          <w:tcPr>
            <w:tcW w:w="1110" w:type="dxa"/>
            <w:tcBorders>
              <w:top w:val="single" w:sz="8" w:space="0" w:color="000000"/>
              <w:left w:val="nil"/>
              <w:bottom w:val="single" w:sz="8" w:space="0" w:color="000000"/>
              <w:right w:val="single" w:sz="8" w:space="0" w:color="000000"/>
            </w:tcBorders>
            <w:shd w:val="clear" w:color="auto" w:fill="D0E0E3"/>
            <w:tcMar>
              <w:top w:w="100" w:type="dxa"/>
              <w:left w:w="100" w:type="dxa"/>
              <w:bottom w:w="100" w:type="dxa"/>
              <w:right w:w="100" w:type="dxa"/>
            </w:tcMar>
          </w:tcPr>
          <w:p w14:paraId="30C84633" w14:textId="77777777" w:rsidR="00003E87" w:rsidRDefault="00003E87">
            <w:pPr>
              <w:spacing w:before="120"/>
              <w:ind w:right="-20"/>
              <w:jc w:val="both"/>
              <w:rPr>
                <w:rFonts w:ascii="Calibri" w:eastAsia="Calibri" w:hAnsi="Calibri" w:cs="Calibri"/>
                <w:b/>
                <w:sz w:val="24"/>
                <w:szCs w:val="24"/>
              </w:rPr>
            </w:pPr>
          </w:p>
          <w:p w14:paraId="0E39CDF3" w14:textId="77777777" w:rsidR="00003E87" w:rsidRDefault="005C58AC">
            <w:pPr>
              <w:spacing w:before="120"/>
              <w:ind w:right="-20"/>
              <w:jc w:val="both"/>
              <w:rPr>
                <w:rFonts w:ascii="Calibri" w:eastAsia="Calibri" w:hAnsi="Calibri" w:cs="Calibri"/>
                <w:b/>
                <w:sz w:val="24"/>
                <w:szCs w:val="24"/>
              </w:rPr>
            </w:pPr>
            <w:r>
              <w:rPr>
                <w:rFonts w:ascii="Calibri" w:eastAsia="Calibri" w:hAnsi="Calibri" w:cs="Calibri"/>
                <w:b/>
                <w:sz w:val="24"/>
                <w:szCs w:val="24"/>
              </w:rPr>
              <w:t>PONTOS</w:t>
            </w:r>
          </w:p>
        </w:tc>
        <w:tc>
          <w:tcPr>
            <w:tcW w:w="1157" w:type="dxa"/>
            <w:tcBorders>
              <w:top w:val="single" w:sz="8" w:space="0" w:color="000000"/>
              <w:left w:val="nil"/>
              <w:bottom w:val="single" w:sz="8" w:space="0" w:color="000000"/>
              <w:right w:val="single" w:sz="8" w:space="0" w:color="000000"/>
            </w:tcBorders>
            <w:shd w:val="clear" w:color="auto" w:fill="D0E0E3"/>
            <w:tcMar>
              <w:top w:w="100" w:type="dxa"/>
              <w:left w:w="100" w:type="dxa"/>
              <w:bottom w:w="100" w:type="dxa"/>
              <w:right w:w="100" w:type="dxa"/>
            </w:tcMar>
          </w:tcPr>
          <w:p w14:paraId="5A9E9853" w14:textId="77777777" w:rsidR="00003E87" w:rsidRDefault="005C58AC">
            <w:pPr>
              <w:spacing w:before="120"/>
              <w:jc w:val="both"/>
              <w:rPr>
                <w:rFonts w:ascii="Calibri" w:eastAsia="Calibri" w:hAnsi="Calibri" w:cs="Calibri"/>
                <w:b/>
                <w:sz w:val="24"/>
                <w:szCs w:val="24"/>
              </w:rPr>
            </w:pPr>
            <w:r>
              <w:rPr>
                <w:rFonts w:ascii="Calibri" w:eastAsia="Calibri" w:hAnsi="Calibri" w:cs="Calibri"/>
                <w:b/>
                <w:sz w:val="24"/>
                <w:szCs w:val="24"/>
              </w:rPr>
              <w:t>TOTAL DE PONTOS</w:t>
            </w:r>
          </w:p>
        </w:tc>
      </w:tr>
      <w:tr w:rsidR="00003E87" w14:paraId="4196A021" w14:textId="77777777">
        <w:trPr>
          <w:trHeight w:val="1190"/>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6B171D"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 Qualidade, relevância e inovação da proposta Aspectos norteadores: </w:t>
            </w:r>
          </w:p>
          <w:p w14:paraId="136289A1" w14:textId="77777777" w:rsidR="00003E87" w:rsidRDefault="005C58AC">
            <w:pPr>
              <w:spacing w:before="120" w:line="240" w:lineRule="auto"/>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Conteúdo relevante, clareza e consistência.</w:t>
            </w:r>
          </w:p>
          <w:p w14:paraId="4646B403" w14:textId="77777777" w:rsidR="00003E87" w:rsidRDefault="005C58AC">
            <w:pPr>
              <w:spacing w:before="120" w:line="240" w:lineRule="auto"/>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Proposta com concepção artística inovadora. </w:t>
            </w:r>
          </w:p>
          <w:p w14:paraId="2174BEB8" w14:textId="77777777" w:rsidR="00003E87" w:rsidRDefault="005C58AC">
            <w:pPr>
              <w:spacing w:before="120" w:line="240" w:lineRule="auto"/>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Capacidade de preencher lacuna ou carência constatada na área. </w:t>
            </w:r>
          </w:p>
          <w:p w14:paraId="16C55457" w14:textId="77777777" w:rsidR="00003E87" w:rsidRDefault="005C58AC">
            <w:pPr>
              <w:spacing w:before="120" w:line="240" w:lineRule="auto"/>
              <w:ind w:left="140" w:right="100"/>
              <w:jc w:val="both"/>
              <w:rPr>
                <w:rFonts w:ascii="Calibri" w:eastAsia="Calibri" w:hAnsi="Calibri" w:cs="Calibri"/>
                <w:sz w:val="24"/>
                <w:szCs w:val="24"/>
                <w:highlight w:val="green"/>
              </w:rPr>
            </w:pPr>
            <w:r>
              <w:rPr>
                <w:rFonts w:ascii="Calibri" w:eastAsia="Calibri" w:hAnsi="Calibri" w:cs="Calibri"/>
                <w:sz w:val="24"/>
                <w:szCs w:val="24"/>
                <w:highlight w:val="white"/>
              </w:rPr>
              <w:t>• Conveniência de sua execução, descrita de maneira clara e objetiva</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B4149A0"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02B24590"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0 a 5</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0C234EE7"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10</w:t>
            </w:r>
          </w:p>
        </w:tc>
      </w:tr>
      <w:tr w:rsidR="00003E87" w14:paraId="7AB77C9B" w14:textId="77777777">
        <w:trPr>
          <w:trHeight w:val="1190"/>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89E2E7"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b) Potencial de realização de agente cultural e equipe envolvida na proposta</w:t>
            </w:r>
          </w:p>
          <w:p w14:paraId="26D28911"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Aspectos norteadores: </w:t>
            </w:r>
          </w:p>
          <w:p w14:paraId="75E12026"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Agente cultural apresentou informações e documentos que demonstram capacidade e experiência para realizar, com êxito, a proposta. </w:t>
            </w:r>
          </w:p>
          <w:p w14:paraId="589B3CE0"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 A equipe envolvida no</w:t>
            </w:r>
            <w:r>
              <w:rPr>
                <w:rFonts w:ascii="Calibri" w:eastAsia="Calibri" w:hAnsi="Calibri" w:cs="Calibri"/>
                <w:sz w:val="24"/>
                <w:szCs w:val="24"/>
                <w:highlight w:val="white"/>
              </w:rPr>
              <w:t xml:space="preserve"> projeto apresentou documentos que demonstram capacidade e experiência para realizar, com êxito, a proposta.</w:t>
            </w:r>
          </w:p>
          <w:p w14:paraId="567B4CF1"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 Pluralidade no que diz respeito à escolha de participantes da equipe técnica, bem como artistas que irão compor a proposta</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5343A526"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lastRenderedPageBreak/>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65237659"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0 a 5</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1C80227B"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10</w:t>
            </w:r>
          </w:p>
        </w:tc>
      </w:tr>
      <w:tr w:rsidR="00003E87" w14:paraId="732CD7D9" w14:textId="77777777">
        <w:trPr>
          <w:trHeight w:val="935"/>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441CA" w14:textId="77777777" w:rsidR="00003E87" w:rsidRDefault="005C58AC">
            <w:pPr>
              <w:spacing w:before="120"/>
              <w:ind w:left="140" w:right="6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c) Histórico do proponente como </w:t>
            </w:r>
            <w:proofErr w:type="gramStart"/>
            <w:r>
              <w:rPr>
                <w:rFonts w:ascii="Calibri" w:eastAsia="Calibri" w:hAnsi="Calibri" w:cs="Calibri"/>
                <w:sz w:val="24"/>
                <w:szCs w:val="24"/>
                <w:highlight w:val="white"/>
              </w:rPr>
              <w:t>realizador  da</w:t>
            </w:r>
            <w:proofErr w:type="gramEnd"/>
            <w:r>
              <w:rPr>
                <w:rFonts w:ascii="Calibri" w:eastAsia="Calibri" w:hAnsi="Calibri" w:cs="Calibri"/>
                <w:sz w:val="24"/>
                <w:szCs w:val="24"/>
                <w:highlight w:val="white"/>
              </w:rPr>
              <w:t xml:space="preserve"> ação cultural proposta </w:t>
            </w:r>
          </w:p>
          <w:p w14:paraId="2BCCC969" w14:textId="77777777" w:rsidR="00003E87" w:rsidRDefault="005C58AC">
            <w:pPr>
              <w:spacing w:before="120"/>
              <w:ind w:left="140" w:right="60"/>
              <w:jc w:val="both"/>
              <w:rPr>
                <w:rFonts w:ascii="Calibri" w:eastAsia="Calibri" w:hAnsi="Calibri" w:cs="Calibri"/>
                <w:sz w:val="24"/>
                <w:szCs w:val="24"/>
                <w:highlight w:val="white"/>
              </w:rPr>
            </w:pPr>
            <w:r>
              <w:rPr>
                <w:rFonts w:ascii="Calibri" w:eastAsia="Calibri" w:hAnsi="Calibri" w:cs="Calibri"/>
                <w:sz w:val="24"/>
                <w:szCs w:val="24"/>
                <w:highlight w:val="white"/>
              </w:rPr>
              <w:t>Aspectos norteadores:</w:t>
            </w:r>
          </w:p>
          <w:p w14:paraId="6A5791B1" w14:textId="77777777" w:rsidR="00003E87" w:rsidRDefault="005C58AC">
            <w:pPr>
              <w:spacing w:before="120"/>
              <w:ind w:right="60"/>
              <w:jc w:val="both"/>
              <w:rPr>
                <w:rFonts w:ascii="Calibri" w:eastAsia="Calibri" w:hAnsi="Calibri" w:cs="Calibri"/>
                <w:sz w:val="24"/>
                <w:szCs w:val="24"/>
                <w:highlight w:val="white"/>
              </w:rPr>
            </w:pPr>
            <w:r>
              <w:rPr>
                <w:rFonts w:ascii="Calibri" w:eastAsia="Calibri" w:hAnsi="Calibri" w:cs="Calibri"/>
                <w:sz w:val="24"/>
                <w:szCs w:val="24"/>
                <w:highlight w:val="white"/>
              </w:rPr>
              <w:t>• Tempo de atuação no campo cultural</w:t>
            </w:r>
          </w:p>
          <w:p w14:paraId="3C7D1741" w14:textId="77777777" w:rsidR="00003E87" w:rsidRDefault="005C58AC">
            <w:pPr>
              <w:spacing w:before="120"/>
              <w:ind w:right="60"/>
              <w:jc w:val="both"/>
              <w:rPr>
                <w:rFonts w:ascii="Calibri" w:eastAsia="Calibri" w:hAnsi="Calibri" w:cs="Calibri"/>
                <w:sz w:val="24"/>
                <w:szCs w:val="24"/>
                <w:highlight w:val="white"/>
              </w:rPr>
            </w:pPr>
            <w:r>
              <w:rPr>
                <w:rFonts w:ascii="Calibri" w:eastAsia="Calibri" w:hAnsi="Calibri" w:cs="Calibri"/>
                <w:sz w:val="24"/>
                <w:szCs w:val="24"/>
                <w:highlight w:val="white"/>
              </w:rPr>
              <w:t>• Execução de atividades na área do audiovisual</w:t>
            </w:r>
          </w:p>
          <w:p w14:paraId="25F1FE4B" w14:textId="77777777" w:rsidR="00003E87" w:rsidRDefault="005C58AC">
            <w:pPr>
              <w:spacing w:before="120"/>
              <w:ind w:right="60"/>
              <w:jc w:val="both"/>
              <w:rPr>
                <w:rFonts w:ascii="Calibri" w:eastAsia="Calibri" w:hAnsi="Calibri" w:cs="Calibri"/>
                <w:sz w:val="24"/>
                <w:szCs w:val="24"/>
                <w:highlight w:val="white"/>
              </w:rPr>
            </w:pPr>
            <w:r>
              <w:rPr>
                <w:rFonts w:ascii="Calibri" w:eastAsia="Calibri" w:hAnsi="Calibri" w:cs="Calibri"/>
                <w:sz w:val="24"/>
                <w:szCs w:val="24"/>
                <w:highlight w:val="white"/>
              </w:rPr>
              <w:t>• Relevância do proponente e/ou grupo em nível local, regional e nacional</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FB54961"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2</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78CCE8AC"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0 </w:t>
            </w:r>
            <w:r>
              <w:rPr>
                <w:rFonts w:ascii="Calibri" w:eastAsia="Calibri" w:hAnsi="Calibri" w:cs="Calibri"/>
                <w:sz w:val="24"/>
                <w:szCs w:val="24"/>
                <w:highlight w:val="white"/>
              </w:rPr>
              <w:t>a 4</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680717E7"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8</w:t>
            </w:r>
          </w:p>
        </w:tc>
      </w:tr>
      <w:tr w:rsidR="00003E87" w14:paraId="159DC9E8" w14:textId="77777777">
        <w:trPr>
          <w:trHeight w:val="1205"/>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61A55B" w14:textId="77777777" w:rsidR="00003E87" w:rsidRDefault="005C58AC">
            <w:pPr>
              <w:spacing w:before="120"/>
              <w:ind w:left="140" w:right="100"/>
              <w:jc w:val="both"/>
              <w:rPr>
                <w:rFonts w:ascii="Calibri" w:eastAsia="Calibri" w:hAnsi="Calibri" w:cs="Calibri"/>
                <w:sz w:val="24"/>
                <w:szCs w:val="24"/>
              </w:rPr>
            </w:pPr>
            <w:r>
              <w:rPr>
                <w:rFonts w:ascii="Calibri" w:eastAsia="Calibri" w:hAnsi="Calibri" w:cs="Calibri"/>
                <w:sz w:val="24"/>
                <w:szCs w:val="24"/>
                <w:highlight w:val="white"/>
              </w:rPr>
              <w:t xml:space="preserve">d) </w:t>
            </w:r>
            <w:r>
              <w:rPr>
                <w:rFonts w:ascii="Calibri" w:eastAsia="Calibri" w:hAnsi="Calibri" w:cs="Calibri"/>
                <w:sz w:val="24"/>
                <w:szCs w:val="24"/>
              </w:rPr>
              <w:t>Exequibilidade da proposta com base na relação de equilíbrio entre as atividades, e os custos apresentados.</w:t>
            </w:r>
          </w:p>
          <w:p w14:paraId="2F1161E9" w14:textId="77777777" w:rsidR="00003E87" w:rsidRDefault="005C58AC">
            <w:pPr>
              <w:spacing w:before="120"/>
              <w:ind w:right="100"/>
              <w:jc w:val="both"/>
              <w:rPr>
                <w:rFonts w:ascii="Calibri" w:eastAsia="Calibri" w:hAnsi="Calibri" w:cs="Calibri"/>
                <w:sz w:val="24"/>
                <w:szCs w:val="24"/>
              </w:rPr>
            </w:pPr>
            <w:r>
              <w:rPr>
                <w:rFonts w:ascii="Calibri" w:eastAsia="Calibri" w:hAnsi="Calibri" w:cs="Calibri"/>
                <w:sz w:val="24"/>
                <w:szCs w:val="24"/>
                <w:highlight w:val="white"/>
              </w:rPr>
              <w:t xml:space="preserve">• </w:t>
            </w:r>
            <w:r>
              <w:rPr>
                <w:rFonts w:ascii="Calibri" w:eastAsia="Calibri" w:hAnsi="Calibri" w:cs="Calibri"/>
                <w:sz w:val="24"/>
                <w:szCs w:val="24"/>
              </w:rPr>
              <w:t xml:space="preserve">Proposta compatível com preços praticados no mercado local. </w:t>
            </w:r>
          </w:p>
          <w:p w14:paraId="48E5F6EB" w14:textId="77777777" w:rsidR="00003E87" w:rsidRDefault="005C58AC">
            <w:pPr>
              <w:spacing w:before="120"/>
              <w:ind w:right="100"/>
              <w:jc w:val="both"/>
              <w:rPr>
                <w:rFonts w:ascii="Calibri" w:eastAsia="Calibri" w:hAnsi="Calibri" w:cs="Calibri"/>
                <w:sz w:val="24"/>
                <w:szCs w:val="24"/>
              </w:rPr>
            </w:pPr>
            <w:r>
              <w:rPr>
                <w:rFonts w:ascii="Calibri" w:eastAsia="Calibri" w:hAnsi="Calibri" w:cs="Calibri"/>
                <w:sz w:val="24"/>
                <w:szCs w:val="24"/>
                <w:highlight w:val="white"/>
              </w:rPr>
              <w:t xml:space="preserve">• </w:t>
            </w:r>
            <w:r>
              <w:rPr>
                <w:rFonts w:ascii="Calibri" w:eastAsia="Calibri" w:hAnsi="Calibri" w:cs="Calibri"/>
                <w:sz w:val="24"/>
                <w:szCs w:val="24"/>
              </w:rPr>
              <w:t>Plano de Ação que demonstre a viabilidade, de acordo com a proposta apresentada e o valor disponível na categoria.</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393E75F4"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2C3FF0A7"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0 a 4</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2BFFF66F"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4</w:t>
            </w:r>
          </w:p>
        </w:tc>
      </w:tr>
      <w:tr w:rsidR="00003E87" w14:paraId="6095EF0F" w14:textId="77777777">
        <w:trPr>
          <w:trHeight w:val="1775"/>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78AFE" w14:textId="77777777" w:rsidR="00003E87" w:rsidRDefault="005C58AC">
            <w:pPr>
              <w:spacing w:before="120"/>
              <w:ind w:left="140" w:right="100"/>
              <w:jc w:val="both"/>
              <w:rPr>
                <w:rFonts w:ascii="Calibri" w:eastAsia="Calibri" w:hAnsi="Calibri" w:cs="Calibri"/>
                <w:sz w:val="24"/>
                <w:szCs w:val="24"/>
                <w:highlight w:val="white"/>
              </w:rPr>
            </w:pPr>
            <w:r>
              <w:rPr>
                <w:rFonts w:ascii="Calibri" w:eastAsia="Calibri" w:hAnsi="Calibri" w:cs="Calibri"/>
                <w:sz w:val="24"/>
                <w:szCs w:val="24"/>
                <w:highlight w:val="white"/>
              </w:rPr>
              <w:t>e) O proponente pertence a movimentos sociais de identidade, como os que representam as etnias (culturas indígenas, afro-brasileiras, ciganos, entre outras), as identidades sexuais (de gênero, transgênero e de orientação sexual) ou tem em seu histórico açõ</w:t>
            </w:r>
            <w:r>
              <w:rPr>
                <w:rFonts w:ascii="Calibri" w:eastAsia="Calibri" w:hAnsi="Calibri" w:cs="Calibri"/>
                <w:sz w:val="24"/>
                <w:szCs w:val="24"/>
                <w:highlight w:val="white"/>
              </w:rPr>
              <w:t>es que considerem essas pautas.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767C1793"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11A1526C"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0 a 4</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74E3C1FD"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4</w:t>
            </w:r>
          </w:p>
        </w:tc>
      </w:tr>
      <w:tr w:rsidR="00003E87" w14:paraId="2AB41084" w14:textId="77777777">
        <w:trPr>
          <w:trHeight w:val="930"/>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0FEDE" w14:textId="77777777" w:rsidR="00003E87" w:rsidRDefault="005C58AC">
            <w:pPr>
              <w:ind w:left="141"/>
              <w:jc w:val="both"/>
              <w:rPr>
                <w:rFonts w:ascii="Calibri" w:eastAsia="Calibri" w:hAnsi="Calibri" w:cs="Calibri"/>
                <w:sz w:val="24"/>
                <w:szCs w:val="24"/>
              </w:rPr>
            </w:pPr>
            <w:r>
              <w:rPr>
                <w:rFonts w:ascii="Calibri" w:eastAsia="Calibri" w:hAnsi="Calibri" w:cs="Calibri"/>
                <w:sz w:val="24"/>
                <w:szCs w:val="24"/>
              </w:rPr>
              <w:t>f) Grau de contribuição da proposta na promoção da</w:t>
            </w:r>
          </w:p>
          <w:p w14:paraId="083E847C" w14:textId="77777777" w:rsidR="00003E87" w:rsidRDefault="005C58AC">
            <w:pPr>
              <w:ind w:left="141"/>
              <w:jc w:val="both"/>
              <w:rPr>
                <w:rFonts w:ascii="Calibri" w:eastAsia="Calibri" w:hAnsi="Calibri" w:cs="Calibri"/>
                <w:sz w:val="24"/>
                <w:szCs w:val="24"/>
              </w:rPr>
            </w:pPr>
            <w:r>
              <w:rPr>
                <w:rFonts w:ascii="Calibri" w:eastAsia="Calibri" w:hAnsi="Calibri" w:cs="Calibri"/>
                <w:sz w:val="24"/>
                <w:szCs w:val="24"/>
              </w:rPr>
              <w:t>acessibilidade de conteúdos artísticos e culturais para</w:t>
            </w:r>
          </w:p>
          <w:p w14:paraId="616D4A02" w14:textId="77777777" w:rsidR="00003E87" w:rsidRDefault="005C58AC">
            <w:pPr>
              <w:ind w:left="141"/>
              <w:jc w:val="both"/>
              <w:rPr>
                <w:rFonts w:ascii="Calibri" w:eastAsia="Calibri" w:hAnsi="Calibri" w:cs="Calibri"/>
                <w:sz w:val="24"/>
                <w:szCs w:val="24"/>
              </w:rPr>
            </w:pPr>
            <w:r>
              <w:rPr>
                <w:rFonts w:ascii="Calibri" w:eastAsia="Calibri" w:hAnsi="Calibri" w:cs="Calibri"/>
                <w:sz w:val="24"/>
                <w:szCs w:val="24"/>
              </w:rPr>
              <w:t xml:space="preserve">compreensão por qualquer pessoa, </w:t>
            </w:r>
            <w:proofErr w:type="spellStart"/>
            <w:r>
              <w:rPr>
                <w:rFonts w:ascii="Calibri" w:eastAsia="Calibri" w:hAnsi="Calibri" w:cs="Calibri"/>
                <w:sz w:val="24"/>
                <w:szCs w:val="24"/>
              </w:rPr>
              <w:t>independente</w:t>
            </w:r>
            <w:proofErr w:type="spellEnd"/>
            <w:r>
              <w:rPr>
                <w:rFonts w:ascii="Calibri" w:eastAsia="Calibri" w:hAnsi="Calibri" w:cs="Calibri"/>
                <w:sz w:val="24"/>
                <w:szCs w:val="24"/>
              </w:rPr>
              <w:t xml:space="preserve"> de sua condição física, comunicacional e intelectual.</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38BD1B13"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1</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14:paraId="49C47467" w14:textId="77777777" w:rsidR="00003E87" w:rsidRDefault="005C58AC">
            <w:pPr>
              <w:spacing w:before="120"/>
              <w:ind w:right="360"/>
              <w:jc w:val="both"/>
              <w:rPr>
                <w:rFonts w:ascii="Calibri" w:eastAsia="Calibri" w:hAnsi="Calibri" w:cs="Calibri"/>
                <w:sz w:val="24"/>
                <w:szCs w:val="24"/>
                <w:highlight w:val="white"/>
              </w:rPr>
            </w:pPr>
            <w:r>
              <w:rPr>
                <w:rFonts w:ascii="Calibri" w:eastAsia="Calibri" w:hAnsi="Calibri" w:cs="Calibri"/>
                <w:sz w:val="24"/>
                <w:szCs w:val="24"/>
                <w:highlight w:val="white"/>
              </w:rPr>
              <w:t>0 a 4</w:t>
            </w:r>
          </w:p>
        </w:tc>
        <w:tc>
          <w:tcPr>
            <w:tcW w:w="1157" w:type="dxa"/>
            <w:tcBorders>
              <w:top w:val="nil"/>
              <w:left w:val="nil"/>
              <w:bottom w:val="single" w:sz="8" w:space="0" w:color="000000"/>
              <w:right w:val="single" w:sz="8" w:space="0" w:color="000000"/>
            </w:tcBorders>
            <w:tcMar>
              <w:top w:w="100" w:type="dxa"/>
              <w:left w:w="100" w:type="dxa"/>
              <w:bottom w:w="100" w:type="dxa"/>
              <w:right w:w="100" w:type="dxa"/>
            </w:tcMar>
          </w:tcPr>
          <w:p w14:paraId="10B27EB8" w14:textId="77777777" w:rsidR="00003E87" w:rsidRDefault="005C58AC">
            <w:pPr>
              <w:spacing w:before="120"/>
              <w:ind w:right="20"/>
              <w:jc w:val="both"/>
              <w:rPr>
                <w:rFonts w:ascii="Calibri" w:eastAsia="Calibri" w:hAnsi="Calibri" w:cs="Calibri"/>
                <w:sz w:val="24"/>
                <w:szCs w:val="24"/>
                <w:highlight w:val="white"/>
              </w:rPr>
            </w:pPr>
            <w:r>
              <w:rPr>
                <w:rFonts w:ascii="Calibri" w:eastAsia="Calibri" w:hAnsi="Calibri" w:cs="Calibri"/>
                <w:sz w:val="24"/>
                <w:szCs w:val="24"/>
                <w:highlight w:val="white"/>
              </w:rPr>
              <w:t>4</w:t>
            </w:r>
          </w:p>
        </w:tc>
      </w:tr>
      <w:tr w:rsidR="00003E87" w14:paraId="0D99148F" w14:textId="77777777">
        <w:trPr>
          <w:trHeight w:val="680"/>
        </w:trPr>
        <w:tc>
          <w:tcPr>
            <w:tcW w:w="569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EA7038" w14:textId="77777777" w:rsidR="00003E87" w:rsidRDefault="005C58AC">
            <w:pPr>
              <w:spacing w:before="120"/>
              <w:jc w:val="center"/>
              <w:rPr>
                <w:rFonts w:ascii="Calibri" w:eastAsia="Calibri" w:hAnsi="Calibri" w:cs="Calibri"/>
                <w:b/>
                <w:sz w:val="24"/>
                <w:szCs w:val="24"/>
                <w:highlight w:val="white"/>
              </w:rPr>
            </w:pPr>
            <w:r>
              <w:rPr>
                <w:rFonts w:ascii="Calibri" w:eastAsia="Calibri" w:hAnsi="Calibri" w:cs="Calibri"/>
                <w:b/>
                <w:sz w:val="24"/>
                <w:szCs w:val="24"/>
                <w:highlight w:val="white"/>
              </w:rPr>
              <w:t>TOTAL</w:t>
            </w:r>
          </w:p>
        </w:tc>
        <w:tc>
          <w:tcPr>
            <w:tcW w:w="3332"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34DFED23" w14:textId="77777777" w:rsidR="00003E87" w:rsidRDefault="005C58AC">
            <w:pPr>
              <w:spacing w:before="120"/>
              <w:jc w:val="center"/>
              <w:rPr>
                <w:rFonts w:ascii="Calibri" w:eastAsia="Calibri" w:hAnsi="Calibri" w:cs="Calibri"/>
                <w:b/>
                <w:sz w:val="24"/>
                <w:szCs w:val="24"/>
                <w:highlight w:val="white"/>
              </w:rPr>
            </w:pPr>
            <w:r>
              <w:rPr>
                <w:rFonts w:ascii="Calibri" w:eastAsia="Calibri" w:hAnsi="Calibri" w:cs="Calibri"/>
                <w:b/>
                <w:sz w:val="24"/>
                <w:szCs w:val="24"/>
                <w:highlight w:val="white"/>
              </w:rPr>
              <w:t>40</w:t>
            </w:r>
          </w:p>
        </w:tc>
      </w:tr>
    </w:tbl>
    <w:p w14:paraId="44B6784F" w14:textId="77777777" w:rsidR="00003E87" w:rsidRDefault="00003E87">
      <w:pPr>
        <w:spacing w:before="120"/>
        <w:jc w:val="both"/>
        <w:rPr>
          <w:rFonts w:ascii="Calibri" w:eastAsia="Calibri" w:hAnsi="Calibri" w:cs="Calibri"/>
          <w:sz w:val="24"/>
          <w:szCs w:val="24"/>
        </w:rPr>
      </w:pPr>
    </w:p>
    <w:p w14:paraId="273237AE" w14:textId="77777777" w:rsidR="00003E87" w:rsidRDefault="005C58AC">
      <w:pPr>
        <w:jc w:val="both"/>
        <w:rPr>
          <w:rFonts w:ascii="Calibri" w:eastAsia="Calibri" w:hAnsi="Calibri" w:cs="Calibri"/>
          <w:sz w:val="24"/>
          <w:szCs w:val="24"/>
        </w:rPr>
      </w:pPr>
      <w:r>
        <w:rPr>
          <w:rFonts w:ascii="Calibri" w:eastAsia="Calibri" w:hAnsi="Calibri" w:cs="Calibri"/>
          <w:sz w:val="24"/>
          <w:szCs w:val="24"/>
        </w:rPr>
        <w:t>12.3.2. A pontuação máxima de cada proposta será de 40 (quarenta) pontos.</w:t>
      </w:r>
    </w:p>
    <w:p w14:paraId="4C8EE4E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12.4. Serão consideradas desclassificadas as propostas que não obtiverem o mínimo de 24</w:t>
      </w:r>
      <w:r>
        <w:rPr>
          <w:rFonts w:ascii="Calibri" w:eastAsia="Calibri" w:hAnsi="Calibri" w:cs="Calibri"/>
          <w:color w:val="FF0000"/>
          <w:sz w:val="24"/>
          <w:szCs w:val="24"/>
        </w:rPr>
        <w:t xml:space="preserve"> </w:t>
      </w:r>
      <w:r>
        <w:rPr>
          <w:rFonts w:ascii="Calibri" w:eastAsia="Calibri" w:hAnsi="Calibri" w:cs="Calibri"/>
          <w:sz w:val="24"/>
          <w:szCs w:val="24"/>
        </w:rPr>
        <w:t>pontos, equivalente a 60% do total máximo de pontuação dos critérios.</w:t>
      </w:r>
    </w:p>
    <w:p w14:paraId="20F051D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12.4.1. As propostas ser</w:t>
      </w:r>
      <w:r>
        <w:rPr>
          <w:rFonts w:ascii="Calibri" w:eastAsia="Calibri" w:hAnsi="Calibri" w:cs="Calibri"/>
          <w:sz w:val="24"/>
          <w:szCs w:val="24"/>
        </w:rPr>
        <w:t>ão classificadas por ordem decrescente de pontuação;</w:t>
      </w:r>
    </w:p>
    <w:p w14:paraId="3E7FF8A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12.4.2. Havendo empate de pontuação entre as propostas classificadas, a Comissão de Avaliação e Seleção promoverá o desempate com prioridade para o projeto que obtiver maior pontuação na soma do subitem </w:t>
      </w:r>
      <w:r>
        <w:rPr>
          <w:rFonts w:ascii="Calibri" w:eastAsia="Calibri" w:hAnsi="Calibri" w:cs="Calibri"/>
          <w:sz w:val="24"/>
          <w:szCs w:val="24"/>
        </w:rPr>
        <w:t>“a”. Caso persista o empate, será considerada a soma do subitem “b” e sucessivamente até o subitem “e”.</w:t>
      </w:r>
    </w:p>
    <w:p w14:paraId="4E73C35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12.5. O resultado preliminar da avaliação será divulgado no Mapa Cultural do Ceara, &lt;https://mapacultural.secult.ce.gov.br&gt; e no site oficial da Prefeit</w:t>
      </w:r>
      <w:r>
        <w:rPr>
          <w:rFonts w:ascii="Calibri" w:eastAsia="Calibri" w:hAnsi="Calibri" w:cs="Calibri"/>
          <w:sz w:val="24"/>
          <w:szCs w:val="24"/>
        </w:rPr>
        <w:t>ura Municipal, sendo de total responsabilidade do(a) candidato(a) acompanhar a atualização dessas informações.</w:t>
      </w:r>
    </w:p>
    <w:p w14:paraId="4A19A6D0"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12.6. Contra o resultado preliminar da avaliação, caberá recurso no prazo de 3 (três) dias úteis a contar da publicação do resultado, considerand</w:t>
      </w:r>
      <w:r>
        <w:rPr>
          <w:rFonts w:ascii="Calibri" w:eastAsia="Calibri" w:hAnsi="Calibri" w:cs="Calibri"/>
          <w:sz w:val="24"/>
          <w:szCs w:val="24"/>
        </w:rPr>
        <w:t>o-se para início da contagem o primeiro dia útil posterior à publicação. Os recursos apresentados após o prazo não serão avaliados pela Comissão de Avaliação e Seleção. </w:t>
      </w:r>
    </w:p>
    <w:p w14:paraId="55215AF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12.6.1. O pedido de recurso deverá conter, obrigatoriamente, justificativa e ser encam</w:t>
      </w:r>
      <w:r>
        <w:rPr>
          <w:rFonts w:ascii="Calibri" w:eastAsia="Calibri" w:hAnsi="Calibri" w:cs="Calibri"/>
          <w:sz w:val="24"/>
          <w:szCs w:val="24"/>
        </w:rPr>
        <w:t xml:space="preserve">inhado exclusivamente para o e-mail </w:t>
      </w:r>
      <w:hyperlink r:id="rId10">
        <w:r>
          <w:rPr>
            <w:rFonts w:ascii="Calibri" w:eastAsia="Calibri" w:hAnsi="Calibri" w:cs="Calibri"/>
            <w:color w:val="1155CC"/>
            <w:sz w:val="24"/>
            <w:szCs w:val="24"/>
            <w:u w:val="single"/>
          </w:rPr>
          <w:t>secult@uruoca.ce.gov.br</w:t>
        </w:r>
      </w:hyperlink>
      <w:r>
        <w:rPr>
          <w:rFonts w:ascii="Calibri" w:eastAsia="Calibri" w:hAnsi="Calibri" w:cs="Calibri"/>
          <w:sz w:val="24"/>
          <w:szCs w:val="24"/>
        </w:rPr>
        <w:t>, conforme formulário específico de recurso (Anexo V).</w:t>
      </w:r>
    </w:p>
    <w:p w14:paraId="7BABBB0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12.6.2. No recurso fundamentado ao resultado, será possível a inclusão de documentos para retificar os documentos que porventura tenham sido apresentados com alguma desconformidade, de acordo com o pronunciamento da Comissão de Avaliação e Seleção.</w:t>
      </w:r>
    </w:p>
    <w:p w14:paraId="0632DAB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12.7. P</w:t>
      </w:r>
      <w:r>
        <w:rPr>
          <w:rFonts w:ascii="Calibri" w:eastAsia="Calibri" w:hAnsi="Calibri" w:cs="Calibri"/>
          <w:sz w:val="24"/>
          <w:szCs w:val="24"/>
        </w:rPr>
        <w:t>ara o caso de não haver inscritos suficientes ou classificados, poderá ser solicitado ajuste para melhorar o cumprimento do 'item c' dos critérios.</w:t>
      </w:r>
    </w:p>
    <w:p w14:paraId="67FCF93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12.8. A lista final dos selecionados e classificáveis será homologada nos canais oficiais pela Secretaria de</w:t>
      </w:r>
      <w:r>
        <w:rPr>
          <w:rFonts w:ascii="Calibri" w:eastAsia="Calibri" w:hAnsi="Calibri" w:cs="Calibri"/>
          <w:sz w:val="24"/>
          <w:szCs w:val="24"/>
        </w:rPr>
        <w:t xml:space="preserve"> Esporte, Cultura, Lazer,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 xml:space="preserve"> e divulgada no Mapa Cultural do Ceará.</w:t>
      </w:r>
    </w:p>
    <w:p w14:paraId="6EF28EC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12.8.1. Com o intuito de dar maior celeridade ao processo, as categorias poderão ser divulgadas separadamente.</w:t>
      </w:r>
    </w:p>
    <w:p w14:paraId="6A5D08B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12.9. Não caberá recurso do resultado</w:t>
      </w:r>
      <w:r>
        <w:rPr>
          <w:rFonts w:ascii="Calibri" w:eastAsia="Calibri" w:hAnsi="Calibri" w:cs="Calibri"/>
          <w:sz w:val="24"/>
          <w:szCs w:val="24"/>
        </w:rPr>
        <w:t xml:space="preserve"> final.</w:t>
      </w:r>
    </w:p>
    <w:p w14:paraId="0E234D63" w14:textId="77777777" w:rsidR="00003E87" w:rsidRDefault="00003E87">
      <w:pPr>
        <w:spacing w:before="120" w:after="120" w:line="240" w:lineRule="auto"/>
        <w:ind w:right="120"/>
        <w:jc w:val="both"/>
        <w:rPr>
          <w:rFonts w:ascii="Calibri" w:eastAsia="Calibri" w:hAnsi="Calibri" w:cs="Calibri"/>
          <w:sz w:val="24"/>
          <w:szCs w:val="24"/>
        </w:rPr>
      </w:pPr>
    </w:p>
    <w:p w14:paraId="7B5C95B2"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13. ASSINATURA DO TERMO DE EXECUÇÃO CULTURAL E RECEBIMENTO DOS RECURSOS </w:t>
      </w:r>
    </w:p>
    <w:p w14:paraId="29E7B97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13.1 Finalizado o processo de avaliação e seleção, o agente cultural contemplado será convocado a assinar o Termo de Execução Cultural, conforme Anexo III deste Edital, de fo</w:t>
      </w:r>
      <w:r>
        <w:rPr>
          <w:rFonts w:ascii="Calibri" w:eastAsia="Calibri" w:hAnsi="Calibri" w:cs="Calibri"/>
          <w:sz w:val="24"/>
          <w:szCs w:val="24"/>
        </w:rPr>
        <w:t>rma presencial ou eletrônica.</w:t>
      </w:r>
    </w:p>
    <w:p w14:paraId="39C3B29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13.1.1 O Termo de Execução Cultural corresponde ao documento a ser assinado pelo agente cultural selecionado neste Edital</w:t>
      </w:r>
      <w:r>
        <w:rPr>
          <w:rFonts w:ascii="Calibri" w:eastAsia="Calibri" w:hAnsi="Calibri" w:cs="Calibri"/>
          <w:color w:val="FF0000"/>
          <w:sz w:val="24"/>
          <w:szCs w:val="24"/>
        </w:rPr>
        <w:t> </w:t>
      </w:r>
      <w:r>
        <w:rPr>
          <w:rFonts w:ascii="Calibri" w:eastAsia="Calibri" w:hAnsi="Calibri" w:cs="Calibri"/>
          <w:sz w:val="24"/>
          <w:szCs w:val="24"/>
        </w:rPr>
        <w:t>contendo as obrigações dos assinantes do Termo.</w:t>
      </w:r>
    </w:p>
    <w:p w14:paraId="23A673C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13.1.2. A assinatura do Termo será precedida da comprova</w:t>
      </w:r>
      <w:r>
        <w:rPr>
          <w:rFonts w:ascii="Calibri" w:eastAsia="Calibri" w:hAnsi="Calibri" w:cs="Calibri"/>
          <w:sz w:val="24"/>
          <w:szCs w:val="24"/>
        </w:rPr>
        <w:t>ção da existência da conta bancária em nome do proponente para o recebimento dos recursos deste Edital;</w:t>
      </w:r>
    </w:p>
    <w:p w14:paraId="43B4E3A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13.1.3. A assinatura do Termo será ainda precedida da verificação da </w:t>
      </w:r>
      <w:proofErr w:type="spellStart"/>
      <w:r>
        <w:rPr>
          <w:rFonts w:ascii="Calibri" w:eastAsia="Calibri" w:hAnsi="Calibri" w:cs="Calibri"/>
          <w:sz w:val="24"/>
          <w:szCs w:val="24"/>
        </w:rPr>
        <w:t>da</w:t>
      </w:r>
      <w:proofErr w:type="spellEnd"/>
      <w:r>
        <w:rPr>
          <w:rFonts w:ascii="Calibri" w:eastAsia="Calibri" w:hAnsi="Calibri" w:cs="Calibri"/>
          <w:sz w:val="24"/>
          <w:szCs w:val="24"/>
        </w:rPr>
        <w:t xml:space="preserve"> verificação da situação de regularidade, mediante a verificação dos seguintes do</w:t>
      </w:r>
      <w:r>
        <w:rPr>
          <w:rFonts w:ascii="Calibri" w:eastAsia="Calibri" w:hAnsi="Calibri" w:cs="Calibri"/>
          <w:sz w:val="24"/>
          <w:szCs w:val="24"/>
        </w:rPr>
        <w:t>cumentos:</w:t>
      </w:r>
    </w:p>
    <w:p w14:paraId="0D8F2EC8" w14:textId="77777777" w:rsidR="00003E87" w:rsidRDefault="005C58AC">
      <w:pPr>
        <w:numPr>
          <w:ilvl w:val="0"/>
          <w:numId w:val="3"/>
        </w:num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PESSOA FÍSICA</w:t>
      </w:r>
    </w:p>
    <w:p w14:paraId="4902545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spellStart"/>
      <w:proofErr w:type="gramStart"/>
      <w:r>
        <w:rPr>
          <w:rFonts w:ascii="Calibri" w:eastAsia="Calibri" w:hAnsi="Calibri" w:cs="Calibri"/>
          <w:sz w:val="24"/>
          <w:szCs w:val="24"/>
        </w:rPr>
        <w:t>certidão</w:t>
      </w:r>
      <w:proofErr w:type="spellEnd"/>
      <w:proofErr w:type="gramEnd"/>
      <w:r>
        <w:rPr>
          <w:rFonts w:ascii="Calibri" w:eastAsia="Calibri" w:hAnsi="Calibri" w:cs="Calibri"/>
          <w:sz w:val="24"/>
          <w:szCs w:val="24"/>
        </w:rPr>
        <w:t xml:space="preserve"> negativa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relativos a </w:t>
      </w:r>
      <w:proofErr w:type="spellStart"/>
      <w:r>
        <w:rPr>
          <w:rFonts w:ascii="Calibri" w:eastAsia="Calibri" w:hAnsi="Calibri" w:cs="Calibri"/>
          <w:sz w:val="24"/>
          <w:szCs w:val="24"/>
        </w:rPr>
        <w:t>créditos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tributários</w:t>
      </w:r>
      <w:proofErr w:type="spellEnd"/>
      <w:r>
        <w:rPr>
          <w:rFonts w:ascii="Calibri" w:eastAsia="Calibri" w:hAnsi="Calibri" w:cs="Calibri"/>
          <w:sz w:val="24"/>
          <w:szCs w:val="24"/>
        </w:rPr>
        <w:t xml:space="preserve"> federais e Dívida Ativa da </w:t>
      </w:r>
      <w:proofErr w:type="spellStart"/>
      <w:r>
        <w:rPr>
          <w:rFonts w:ascii="Calibri" w:eastAsia="Calibri" w:hAnsi="Calibri" w:cs="Calibri"/>
          <w:sz w:val="24"/>
          <w:szCs w:val="24"/>
        </w:rPr>
        <w:t>União</w:t>
      </w:r>
      <w:proofErr w:type="spellEnd"/>
      <w:r>
        <w:rPr>
          <w:rFonts w:ascii="Calibri" w:eastAsia="Calibri" w:hAnsi="Calibri" w:cs="Calibri"/>
          <w:sz w:val="24"/>
          <w:szCs w:val="24"/>
        </w:rPr>
        <w:t xml:space="preserve"> (acesso em: </w:t>
      </w:r>
      <w:hyperlink r:id="rId11">
        <w:r>
          <w:rPr>
            <w:rFonts w:ascii="Calibri" w:eastAsia="Calibri" w:hAnsi="Calibri" w:cs="Calibri"/>
            <w:color w:val="1155CC"/>
            <w:sz w:val="24"/>
            <w:szCs w:val="24"/>
            <w:u w:val="single"/>
          </w:rPr>
          <w:t>https://servicos.rec</w:t>
        </w:r>
        <w:r>
          <w:rPr>
            <w:rFonts w:ascii="Calibri" w:eastAsia="Calibri" w:hAnsi="Calibri" w:cs="Calibri"/>
            <w:color w:val="1155CC"/>
            <w:sz w:val="24"/>
            <w:szCs w:val="24"/>
            <w:u w:val="single"/>
          </w:rPr>
          <w:t>eita.fazenda.gov.br/Servicos/certidaointernet/PF/Emitir</w:t>
        </w:r>
      </w:hyperlink>
      <w:r>
        <w:rPr>
          <w:rFonts w:ascii="Calibri" w:eastAsia="Calibri" w:hAnsi="Calibri" w:cs="Calibri"/>
          <w:sz w:val="24"/>
          <w:szCs w:val="24"/>
        </w:rPr>
        <w:t>);</w:t>
      </w:r>
    </w:p>
    <w:p w14:paraId="796A9BD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certidão</w:t>
      </w:r>
      <w:proofErr w:type="gramEnd"/>
      <w:r>
        <w:rPr>
          <w:rFonts w:ascii="Calibri" w:eastAsia="Calibri" w:hAnsi="Calibri" w:cs="Calibri"/>
          <w:sz w:val="24"/>
          <w:szCs w:val="24"/>
        </w:rPr>
        <w:t xml:space="preserve"> negativa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estaduais (acesso em: </w:t>
      </w:r>
      <w:hyperlink r:id="rId12">
        <w:r>
          <w:rPr>
            <w:rFonts w:ascii="Calibri" w:eastAsia="Calibri" w:hAnsi="Calibri" w:cs="Calibri"/>
            <w:color w:val="1155CC"/>
            <w:sz w:val="24"/>
            <w:szCs w:val="24"/>
            <w:u w:val="single"/>
          </w:rPr>
          <w:t>https://internet-consultapublica</w:t>
        </w:r>
        <w:r>
          <w:rPr>
            <w:rFonts w:ascii="Calibri" w:eastAsia="Calibri" w:hAnsi="Calibri" w:cs="Calibri"/>
            <w:color w:val="1155CC"/>
            <w:sz w:val="24"/>
            <w:szCs w:val="24"/>
            <w:u w:val="single"/>
          </w:rPr>
          <w:t>.apps.sefaz.ce.gov.br/certidaonegativa/preparar-consultar</w:t>
        </w:r>
      </w:hyperlink>
      <w:r>
        <w:rPr>
          <w:rFonts w:ascii="Calibri" w:eastAsia="Calibri" w:hAnsi="Calibri" w:cs="Calibri"/>
          <w:sz w:val="24"/>
          <w:szCs w:val="24"/>
        </w:rPr>
        <w:t>);</w:t>
      </w:r>
    </w:p>
    <w:p w14:paraId="09E897B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III - certidão negativa de débitos municipais (acesso em </w:t>
      </w:r>
      <w:hyperlink r:id="rId13">
        <w:r>
          <w:rPr>
            <w:rFonts w:ascii="Calibri" w:eastAsia="Calibri" w:hAnsi="Calibri" w:cs="Calibri"/>
            <w:color w:val="1155CC"/>
            <w:sz w:val="24"/>
            <w:szCs w:val="24"/>
            <w:u w:val="single"/>
          </w:rPr>
          <w:t>https://uruoca.ssinformatica.net/portal/web/certidao/contribuinte/documento;jsessionid=aBCWgp3vDOdo-t1lZwoOyff66mWuAA-iumSzHZeM.portal-7db5b648d8-clwsv</w:t>
        </w:r>
      </w:hyperlink>
      <w:r>
        <w:rPr>
          <w:rFonts w:ascii="Calibri" w:eastAsia="Calibri" w:hAnsi="Calibri" w:cs="Calibri"/>
          <w:color w:val="252525"/>
          <w:sz w:val="24"/>
          <w:szCs w:val="24"/>
        </w:rPr>
        <w:t>);</w:t>
      </w:r>
    </w:p>
    <w:p w14:paraId="3B10110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w:t>
      </w:r>
      <w:proofErr w:type="spellStart"/>
      <w:r>
        <w:rPr>
          <w:rFonts w:ascii="Calibri" w:eastAsia="Calibri" w:hAnsi="Calibri" w:cs="Calibri"/>
          <w:sz w:val="24"/>
          <w:szCs w:val="24"/>
        </w:rPr>
        <w:t>certidão</w:t>
      </w:r>
      <w:proofErr w:type="spellEnd"/>
      <w:r>
        <w:rPr>
          <w:rFonts w:ascii="Calibri" w:eastAsia="Calibri" w:hAnsi="Calibri" w:cs="Calibri"/>
          <w:sz w:val="24"/>
          <w:szCs w:val="24"/>
        </w:rPr>
        <w:t xml:space="preserve"> negativa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trabalhistas - CNDT, emitida no si</w:t>
      </w:r>
      <w:r>
        <w:rPr>
          <w:rFonts w:ascii="Calibri" w:eastAsia="Calibri" w:hAnsi="Calibri" w:cs="Calibri"/>
          <w:sz w:val="24"/>
          <w:szCs w:val="24"/>
        </w:rPr>
        <w:t xml:space="preserve">te do Tribunal Superior do Trabalho; (acesso em: </w:t>
      </w:r>
      <w:hyperlink r:id="rId14">
        <w:r>
          <w:rPr>
            <w:rFonts w:ascii="Calibri" w:eastAsia="Calibri" w:hAnsi="Calibri" w:cs="Calibri"/>
            <w:color w:val="1155CC"/>
            <w:sz w:val="24"/>
            <w:szCs w:val="24"/>
            <w:u w:val="single"/>
          </w:rPr>
          <w:t>https://cndt-certidao.tst.jus.br/inicio.faces;jsessionid=sja9rY0Osd_FvswCXUlId5YUzcGhPgR98Klzb8g2.cndt-certidao-19-xb6ph</w:t>
        </w:r>
      </w:hyperlink>
      <w:r>
        <w:rPr>
          <w:rFonts w:ascii="Calibri" w:eastAsia="Calibri" w:hAnsi="Calibri" w:cs="Calibri"/>
          <w:sz w:val="24"/>
          <w:szCs w:val="24"/>
        </w:rPr>
        <w:t>;</w:t>
      </w:r>
    </w:p>
    <w:p w14:paraId="726A2E6E" w14:textId="77777777" w:rsidR="00003E87" w:rsidRDefault="005C58AC">
      <w:pPr>
        <w:numPr>
          <w:ilvl w:val="0"/>
          <w:numId w:val="3"/>
        </w:num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PESSOA JURÍDICA (com ou sem fins lucrativos) e MEI</w:t>
      </w:r>
    </w:p>
    <w:p w14:paraId="6E84199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 - </w:t>
      </w:r>
      <w:proofErr w:type="spellStart"/>
      <w:proofErr w:type="gramStart"/>
      <w:r>
        <w:rPr>
          <w:rFonts w:ascii="Calibri" w:eastAsia="Calibri" w:hAnsi="Calibri" w:cs="Calibri"/>
          <w:sz w:val="24"/>
          <w:szCs w:val="24"/>
        </w:rPr>
        <w:t>certidão</w:t>
      </w:r>
      <w:proofErr w:type="spellEnd"/>
      <w:proofErr w:type="gramEnd"/>
      <w:r>
        <w:rPr>
          <w:rFonts w:ascii="Calibri" w:eastAsia="Calibri" w:hAnsi="Calibri" w:cs="Calibri"/>
          <w:sz w:val="24"/>
          <w:szCs w:val="24"/>
        </w:rPr>
        <w:t xml:space="preserve"> negativa de </w:t>
      </w:r>
      <w:proofErr w:type="spellStart"/>
      <w:r>
        <w:rPr>
          <w:rFonts w:ascii="Calibri" w:eastAsia="Calibri" w:hAnsi="Calibri" w:cs="Calibri"/>
          <w:sz w:val="24"/>
          <w:szCs w:val="24"/>
        </w:rPr>
        <w:t>falência</w:t>
      </w:r>
      <w:proofErr w:type="spellEnd"/>
      <w:r>
        <w:rPr>
          <w:rFonts w:ascii="Calibri" w:eastAsia="Calibri" w:hAnsi="Calibri" w:cs="Calibri"/>
          <w:sz w:val="24"/>
          <w:szCs w:val="24"/>
        </w:rPr>
        <w:t xml:space="preserve"> e </w:t>
      </w:r>
      <w:proofErr w:type="spellStart"/>
      <w:r>
        <w:rPr>
          <w:rFonts w:ascii="Calibri" w:eastAsia="Calibri" w:hAnsi="Calibri" w:cs="Calibri"/>
          <w:sz w:val="24"/>
          <w:szCs w:val="24"/>
        </w:rPr>
        <w:t>recuperação</w:t>
      </w:r>
      <w:proofErr w:type="spellEnd"/>
      <w:r>
        <w:rPr>
          <w:rFonts w:ascii="Calibri" w:eastAsia="Calibri" w:hAnsi="Calibri" w:cs="Calibri"/>
          <w:sz w:val="24"/>
          <w:szCs w:val="24"/>
        </w:rPr>
        <w:t xml:space="preserve"> judicial, expedida pelo Tribunal de </w:t>
      </w:r>
      <w:proofErr w:type="spellStart"/>
      <w:r>
        <w:rPr>
          <w:rFonts w:ascii="Calibri" w:eastAsia="Calibri" w:hAnsi="Calibri" w:cs="Calibri"/>
          <w:sz w:val="24"/>
          <w:szCs w:val="24"/>
        </w:rPr>
        <w:t>Justiça</w:t>
      </w:r>
      <w:proofErr w:type="spellEnd"/>
      <w:r>
        <w:rPr>
          <w:rFonts w:ascii="Calibri" w:eastAsia="Calibri" w:hAnsi="Calibri" w:cs="Calibri"/>
          <w:sz w:val="24"/>
          <w:szCs w:val="24"/>
        </w:rPr>
        <w:t xml:space="preserve"> estadual, nos casos de pessoas </w:t>
      </w:r>
      <w:proofErr w:type="spellStart"/>
      <w:r>
        <w:rPr>
          <w:rFonts w:ascii="Calibri" w:eastAsia="Calibri" w:hAnsi="Calibri" w:cs="Calibri"/>
          <w:sz w:val="24"/>
          <w:szCs w:val="24"/>
        </w:rPr>
        <w:t>jurídicas</w:t>
      </w:r>
      <w:proofErr w:type="spellEnd"/>
      <w:r>
        <w:rPr>
          <w:rFonts w:ascii="Calibri" w:eastAsia="Calibri" w:hAnsi="Calibri" w:cs="Calibri"/>
          <w:sz w:val="24"/>
          <w:szCs w:val="24"/>
        </w:rPr>
        <w:t xml:space="preserve"> com fins lucrativos; </w:t>
      </w:r>
    </w:p>
    <w:p w14:paraId="5CD6716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 - </w:t>
      </w:r>
      <w:proofErr w:type="spellStart"/>
      <w:proofErr w:type="gramStart"/>
      <w:r>
        <w:rPr>
          <w:rFonts w:ascii="Calibri" w:eastAsia="Calibri" w:hAnsi="Calibri" w:cs="Calibri"/>
          <w:sz w:val="24"/>
          <w:szCs w:val="24"/>
        </w:rPr>
        <w:t>certidão</w:t>
      </w:r>
      <w:proofErr w:type="spellEnd"/>
      <w:proofErr w:type="gramEnd"/>
      <w:r>
        <w:rPr>
          <w:rFonts w:ascii="Calibri" w:eastAsia="Calibri" w:hAnsi="Calibri" w:cs="Calibri"/>
          <w:sz w:val="24"/>
          <w:szCs w:val="24"/>
        </w:rPr>
        <w:t xml:space="preserve"> negativa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relativos a </w:t>
      </w:r>
      <w:proofErr w:type="spellStart"/>
      <w:r>
        <w:rPr>
          <w:rFonts w:ascii="Calibri" w:eastAsia="Calibri" w:hAnsi="Calibri" w:cs="Calibri"/>
          <w:sz w:val="24"/>
          <w:szCs w:val="24"/>
        </w:rPr>
        <w:t>Créditos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Tributários</w:t>
      </w:r>
      <w:proofErr w:type="spellEnd"/>
      <w:r>
        <w:rPr>
          <w:rFonts w:ascii="Calibri" w:eastAsia="Calibri" w:hAnsi="Calibri" w:cs="Calibri"/>
          <w:sz w:val="24"/>
          <w:szCs w:val="24"/>
        </w:rPr>
        <w:t xml:space="preserve"> Federais e à </w:t>
      </w:r>
      <w:proofErr w:type="spellStart"/>
      <w:r>
        <w:rPr>
          <w:rFonts w:ascii="Calibri" w:eastAsia="Calibri" w:hAnsi="Calibri" w:cs="Calibri"/>
          <w:sz w:val="24"/>
          <w:szCs w:val="24"/>
        </w:rPr>
        <w:t>Dívida</w:t>
      </w:r>
      <w:proofErr w:type="spellEnd"/>
      <w:r>
        <w:rPr>
          <w:rFonts w:ascii="Calibri" w:eastAsia="Calibri" w:hAnsi="Calibri" w:cs="Calibri"/>
          <w:sz w:val="24"/>
          <w:szCs w:val="24"/>
        </w:rPr>
        <w:t xml:space="preserve"> At</w:t>
      </w:r>
      <w:r>
        <w:rPr>
          <w:rFonts w:ascii="Calibri" w:eastAsia="Calibri" w:hAnsi="Calibri" w:cs="Calibri"/>
          <w:sz w:val="24"/>
          <w:szCs w:val="24"/>
        </w:rPr>
        <w:t xml:space="preserve">iva da </w:t>
      </w:r>
      <w:proofErr w:type="spellStart"/>
      <w:r>
        <w:rPr>
          <w:rFonts w:ascii="Calibri" w:eastAsia="Calibri" w:hAnsi="Calibri" w:cs="Calibri"/>
          <w:sz w:val="24"/>
          <w:szCs w:val="24"/>
        </w:rPr>
        <w:t>União</w:t>
      </w:r>
      <w:proofErr w:type="spellEnd"/>
      <w:r>
        <w:rPr>
          <w:rFonts w:ascii="Calibri" w:eastAsia="Calibri" w:hAnsi="Calibri" w:cs="Calibri"/>
          <w:sz w:val="24"/>
          <w:szCs w:val="24"/>
        </w:rPr>
        <w:t xml:space="preserve">; (acesso em: </w:t>
      </w:r>
      <w:hyperlink r:id="rId15">
        <w:r>
          <w:rPr>
            <w:rFonts w:ascii="Calibri" w:eastAsia="Calibri" w:hAnsi="Calibri" w:cs="Calibri"/>
            <w:color w:val="1155CC"/>
            <w:sz w:val="24"/>
            <w:szCs w:val="24"/>
            <w:u w:val="single"/>
          </w:rPr>
          <w:t>https://servicos.receita.fazenda.gov.br/Servicos/certidaointernet/PJ/Emitir</w:t>
        </w:r>
      </w:hyperlink>
      <w:r>
        <w:rPr>
          <w:rFonts w:ascii="Calibri" w:eastAsia="Calibri" w:hAnsi="Calibri" w:cs="Calibri"/>
          <w:sz w:val="24"/>
          <w:szCs w:val="24"/>
        </w:rPr>
        <w:t>);</w:t>
      </w:r>
    </w:p>
    <w:p w14:paraId="29CA25A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III - certidões negativas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estaduais (acesso </w:t>
      </w:r>
      <w:r>
        <w:rPr>
          <w:rFonts w:ascii="Calibri" w:eastAsia="Calibri" w:hAnsi="Calibri" w:cs="Calibri"/>
          <w:sz w:val="24"/>
          <w:szCs w:val="24"/>
        </w:rPr>
        <w:t xml:space="preserve">em: </w:t>
      </w:r>
      <w:hyperlink r:id="rId16">
        <w:r>
          <w:rPr>
            <w:rFonts w:ascii="Calibri" w:eastAsia="Calibri" w:hAnsi="Calibri" w:cs="Calibri"/>
            <w:color w:val="1155CC"/>
            <w:sz w:val="24"/>
            <w:szCs w:val="24"/>
            <w:u w:val="single"/>
          </w:rPr>
          <w:t>https://internet-consultapublica.apps.sefaz.ce.gov.br/certidaonegativa/preparar-consultar</w:t>
        </w:r>
      </w:hyperlink>
      <w:r>
        <w:rPr>
          <w:rFonts w:ascii="Calibri" w:eastAsia="Calibri" w:hAnsi="Calibri" w:cs="Calibri"/>
          <w:sz w:val="24"/>
          <w:szCs w:val="24"/>
        </w:rPr>
        <w:t>);</w:t>
      </w:r>
    </w:p>
    <w:p w14:paraId="4B138DA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IV - certidões negativas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municipais (ac</w:t>
      </w:r>
      <w:r>
        <w:rPr>
          <w:rFonts w:ascii="Calibri" w:eastAsia="Calibri" w:hAnsi="Calibri" w:cs="Calibri"/>
          <w:sz w:val="24"/>
          <w:szCs w:val="24"/>
        </w:rPr>
        <w:t xml:space="preserve">esso em </w:t>
      </w:r>
      <w:hyperlink r:id="rId17">
        <w:r>
          <w:rPr>
            <w:rFonts w:ascii="Calibri" w:eastAsia="Calibri" w:hAnsi="Calibri" w:cs="Calibri"/>
            <w:color w:val="1155CC"/>
            <w:sz w:val="24"/>
            <w:szCs w:val="24"/>
            <w:u w:val="single"/>
          </w:rPr>
          <w:t>https://uruoca.ssinformatica.net/portal/web/certidao/contribuinte/documento;j</w:t>
        </w:r>
        <w:r>
          <w:rPr>
            <w:rFonts w:ascii="Calibri" w:eastAsia="Calibri" w:hAnsi="Calibri" w:cs="Calibri"/>
            <w:color w:val="1155CC"/>
            <w:sz w:val="24"/>
            <w:szCs w:val="24"/>
            <w:u w:val="single"/>
          </w:rPr>
          <w:t>sessionid=aBCWgp3vDOdo-t1lZwoOyff66mWuAA-iumSzHZeM.portal-7db5b648d8-clwsv</w:t>
        </w:r>
      </w:hyperlink>
      <w:r>
        <w:rPr>
          <w:rFonts w:ascii="Calibri" w:eastAsia="Calibri" w:hAnsi="Calibri" w:cs="Calibri"/>
          <w:color w:val="252525"/>
          <w:sz w:val="24"/>
          <w:szCs w:val="24"/>
        </w:rPr>
        <w:t>);</w:t>
      </w:r>
    </w:p>
    <w:p w14:paraId="482EF20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certificado</w:t>
      </w:r>
      <w:proofErr w:type="gramEnd"/>
      <w:r>
        <w:rPr>
          <w:rFonts w:ascii="Calibri" w:eastAsia="Calibri" w:hAnsi="Calibri" w:cs="Calibri"/>
          <w:sz w:val="24"/>
          <w:szCs w:val="24"/>
        </w:rPr>
        <w:t xml:space="preserve"> de regularidade do Fundo de Garantia do Tempo de </w:t>
      </w:r>
      <w:proofErr w:type="spellStart"/>
      <w:r>
        <w:rPr>
          <w:rFonts w:ascii="Calibri" w:eastAsia="Calibri" w:hAnsi="Calibri" w:cs="Calibri"/>
          <w:sz w:val="24"/>
          <w:szCs w:val="24"/>
        </w:rPr>
        <w:t>Serviço</w:t>
      </w:r>
      <w:proofErr w:type="spellEnd"/>
      <w:r>
        <w:rPr>
          <w:rFonts w:ascii="Calibri" w:eastAsia="Calibri" w:hAnsi="Calibri" w:cs="Calibri"/>
          <w:sz w:val="24"/>
          <w:szCs w:val="24"/>
        </w:rPr>
        <w:t xml:space="preserve"> - CRF/FGTS (acesso em </w:t>
      </w:r>
      <w:hyperlink r:id="rId18">
        <w:r>
          <w:rPr>
            <w:rFonts w:ascii="Calibri" w:eastAsia="Calibri" w:hAnsi="Calibri" w:cs="Calibri"/>
            <w:color w:val="1155CC"/>
            <w:sz w:val="24"/>
            <w:szCs w:val="24"/>
            <w:u w:val="single"/>
          </w:rPr>
          <w:t>https://consulta-crf.caixa.gov.br/consultacrf/pages/consultaEmpregador.jsf</w:t>
        </w:r>
      </w:hyperlink>
      <w:r>
        <w:rPr>
          <w:rFonts w:ascii="Calibri" w:eastAsia="Calibri" w:hAnsi="Calibri" w:cs="Calibri"/>
          <w:sz w:val="24"/>
          <w:szCs w:val="24"/>
        </w:rPr>
        <w:t>)</w:t>
      </w:r>
    </w:p>
    <w:p w14:paraId="4C08AC25"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VI - </w:t>
      </w:r>
      <w:proofErr w:type="spellStart"/>
      <w:r>
        <w:rPr>
          <w:rFonts w:ascii="Calibri" w:eastAsia="Calibri" w:hAnsi="Calibri" w:cs="Calibri"/>
          <w:sz w:val="24"/>
          <w:szCs w:val="24"/>
        </w:rPr>
        <w:t>certidão</w:t>
      </w:r>
      <w:proofErr w:type="spellEnd"/>
      <w:r>
        <w:rPr>
          <w:rFonts w:ascii="Calibri" w:eastAsia="Calibri" w:hAnsi="Calibri" w:cs="Calibri"/>
          <w:sz w:val="24"/>
          <w:szCs w:val="24"/>
        </w:rPr>
        <w:t xml:space="preserve"> negativa de </w:t>
      </w:r>
      <w:proofErr w:type="spellStart"/>
      <w:r>
        <w:rPr>
          <w:rFonts w:ascii="Calibri" w:eastAsia="Calibri" w:hAnsi="Calibri" w:cs="Calibri"/>
          <w:sz w:val="24"/>
          <w:szCs w:val="24"/>
        </w:rPr>
        <w:t>débitos</w:t>
      </w:r>
      <w:proofErr w:type="spellEnd"/>
      <w:r>
        <w:rPr>
          <w:rFonts w:ascii="Calibri" w:eastAsia="Calibri" w:hAnsi="Calibri" w:cs="Calibri"/>
          <w:sz w:val="24"/>
          <w:szCs w:val="24"/>
        </w:rPr>
        <w:t xml:space="preserve"> trabalhistas - CNDT, emitida no site do Tribunal Superior do Trabalho (acesso em: </w:t>
      </w:r>
      <w:hyperlink r:id="rId19">
        <w:r>
          <w:rPr>
            <w:rFonts w:ascii="Calibri" w:eastAsia="Calibri" w:hAnsi="Calibri" w:cs="Calibri"/>
            <w:color w:val="1155CC"/>
            <w:sz w:val="24"/>
            <w:szCs w:val="24"/>
            <w:u w:val="single"/>
          </w:rPr>
          <w:t>https://cndt-certidao.tst.jus.br/inicio.faces;jsessionid=sja9rY0Osd_FvswCXUlId5YUzcGhPgR98Klzb8g2.cndt-certidao-19-xb6ph</w:t>
        </w:r>
      </w:hyperlink>
      <w:r>
        <w:rPr>
          <w:rFonts w:ascii="Calibri" w:eastAsia="Calibri" w:hAnsi="Calibri" w:cs="Calibri"/>
          <w:sz w:val="24"/>
          <w:szCs w:val="24"/>
        </w:rPr>
        <w:t>;</w:t>
      </w:r>
    </w:p>
    <w:p w14:paraId="03C0F5F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13.1.2.1 As </w:t>
      </w:r>
      <w:proofErr w:type="spellStart"/>
      <w:r>
        <w:rPr>
          <w:rFonts w:ascii="Calibri" w:eastAsia="Calibri" w:hAnsi="Calibri" w:cs="Calibri"/>
          <w:sz w:val="24"/>
          <w:szCs w:val="24"/>
        </w:rPr>
        <w:t>certidões</w:t>
      </w:r>
      <w:proofErr w:type="spellEnd"/>
      <w:r>
        <w:rPr>
          <w:rFonts w:ascii="Calibri" w:eastAsia="Calibri" w:hAnsi="Calibri" w:cs="Calibri"/>
          <w:sz w:val="24"/>
          <w:szCs w:val="24"/>
        </w:rPr>
        <w:t xml:space="preserve"> positivas com efeito d</w:t>
      </w:r>
      <w:r>
        <w:rPr>
          <w:rFonts w:ascii="Calibri" w:eastAsia="Calibri" w:hAnsi="Calibri" w:cs="Calibri"/>
          <w:sz w:val="24"/>
          <w:szCs w:val="24"/>
        </w:rPr>
        <w:t xml:space="preserve">e negativas </w:t>
      </w:r>
      <w:proofErr w:type="spellStart"/>
      <w:r>
        <w:rPr>
          <w:rFonts w:ascii="Calibri" w:eastAsia="Calibri" w:hAnsi="Calibri" w:cs="Calibri"/>
          <w:sz w:val="24"/>
          <w:szCs w:val="24"/>
        </w:rPr>
        <w:t>servirão</w:t>
      </w:r>
      <w:proofErr w:type="spellEnd"/>
      <w:r>
        <w:rPr>
          <w:rFonts w:ascii="Calibri" w:eastAsia="Calibri" w:hAnsi="Calibri" w:cs="Calibri"/>
          <w:sz w:val="24"/>
          <w:szCs w:val="24"/>
        </w:rPr>
        <w:t xml:space="preserve"> como </w:t>
      </w:r>
      <w:proofErr w:type="spellStart"/>
      <w:r>
        <w:rPr>
          <w:rFonts w:ascii="Calibri" w:eastAsia="Calibri" w:hAnsi="Calibri" w:cs="Calibri"/>
          <w:sz w:val="24"/>
          <w:szCs w:val="24"/>
        </w:rPr>
        <w:t>certidões</w:t>
      </w:r>
      <w:proofErr w:type="spellEnd"/>
      <w:r>
        <w:rPr>
          <w:rFonts w:ascii="Calibri" w:eastAsia="Calibri" w:hAnsi="Calibri" w:cs="Calibri"/>
          <w:sz w:val="24"/>
          <w:szCs w:val="24"/>
        </w:rPr>
        <w:t xml:space="preserve"> negativas, desde que </w:t>
      </w:r>
      <w:proofErr w:type="spellStart"/>
      <w:r>
        <w:rPr>
          <w:rFonts w:ascii="Calibri" w:eastAsia="Calibri" w:hAnsi="Calibri" w:cs="Calibri"/>
          <w:sz w:val="24"/>
          <w:szCs w:val="24"/>
        </w:rPr>
        <w:t>não</w:t>
      </w:r>
      <w:proofErr w:type="spellEnd"/>
      <w:r>
        <w:rPr>
          <w:rFonts w:ascii="Calibri" w:eastAsia="Calibri" w:hAnsi="Calibri" w:cs="Calibri"/>
          <w:sz w:val="24"/>
          <w:szCs w:val="24"/>
        </w:rPr>
        <w:t xml:space="preserve"> haja </w:t>
      </w:r>
      <w:proofErr w:type="spellStart"/>
      <w:r>
        <w:rPr>
          <w:rFonts w:ascii="Calibri" w:eastAsia="Calibri" w:hAnsi="Calibri" w:cs="Calibri"/>
          <w:sz w:val="24"/>
          <w:szCs w:val="24"/>
        </w:rPr>
        <w:t>referência</w:t>
      </w:r>
      <w:proofErr w:type="spellEnd"/>
      <w:r>
        <w:rPr>
          <w:rFonts w:ascii="Calibri" w:eastAsia="Calibri" w:hAnsi="Calibri" w:cs="Calibri"/>
          <w:sz w:val="24"/>
          <w:szCs w:val="24"/>
        </w:rPr>
        <w:t xml:space="preserve"> expressa de impossibilidade de celebrar instrumentos </w:t>
      </w:r>
      <w:proofErr w:type="spellStart"/>
      <w:r>
        <w:rPr>
          <w:rFonts w:ascii="Calibri" w:eastAsia="Calibri" w:hAnsi="Calibri" w:cs="Calibri"/>
          <w:sz w:val="24"/>
          <w:szCs w:val="24"/>
        </w:rPr>
        <w:t>jurídicos</w:t>
      </w:r>
      <w:proofErr w:type="spellEnd"/>
      <w:r>
        <w:rPr>
          <w:rFonts w:ascii="Calibri" w:eastAsia="Calibri" w:hAnsi="Calibri" w:cs="Calibri"/>
          <w:sz w:val="24"/>
          <w:szCs w:val="24"/>
        </w:rPr>
        <w:t xml:space="preserve"> com a </w:t>
      </w:r>
      <w:proofErr w:type="spellStart"/>
      <w:r>
        <w:rPr>
          <w:rFonts w:ascii="Calibri" w:eastAsia="Calibri" w:hAnsi="Calibri" w:cs="Calibri"/>
          <w:sz w:val="24"/>
          <w:szCs w:val="24"/>
        </w:rPr>
        <w:t>administração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pública</w:t>
      </w:r>
      <w:proofErr w:type="spellEnd"/>
      <w:r>
        <w:rPr>
          <w:rFonts w:ascii="Calibri" w:eastAsia="Calibri" w:hAnsi="Calibri" w:cs="Calibri"/>
          <w:sz w:val="24"/>
          <w:szCs w:val="24"/>
        </w:rPr>
        <w:t>.</w:t>
      </w:r>
    </w:p>
    <w:p w14:paraId="1CA8B523" w14:textId="77777777" w:rsidR="00003E87" w:rsidRDefault="005C58AC">
      <w:pPr>
        <w:spacing w:before="120" w:after="120" w:line="240" w:lineRule="auto"/>
        <w:ind w:right="120"/>
        <w:jc w:val="both"/>
        <w:rPr>
          <w:rFonts w:ascii="Calibri" w:eastAsia="Calibri" w:hAnsi="Calibri" w:cs="Calibri"/>
          <w:sz w:val="24"/>
          <w:szCs w:val="24"/>
        </w:rPr>
      </w:pPr>
      <w:bookmarkStart w:id="3" w:name="_1fob9te" w:colFirst="0" w:colLast="0"/>
      <w:bookmarkEnd w:id="3"/>
      <w:r>
        <w:rPr>
          <w:rFonts w:ascii="Calibri" w:eastAsia="Calibri" w:hAnsi="Calibri" w:cs="Calibri"/>
          <w:sz w:val="24"/>
          <w:szCs w:val="24"/>
        </w:rPr>
        <w:lastRenderedPageBreak/>
        <w:t>13.2 O agente cultural deve responder à convocação e assinar o Termo de Execuçã</w:t>
      </w:r>
      <w:r>
        <w:rPr>
          <w:rFonts w:ascii="Calibri" w:eastAsia="Calibri" w:hAnsi="Calibri" w:cs="Calibri"/>
          <w:sz w:val="24"/>
          <w:szCs w:val="24"/>
        </w:rPr>
        <w:t>o Cultural (devendo, para tanto, haver sido verificada sua situação de regularidade, conforme item anterior) no prazo de até 3 (três) dias úteis após a convocação, sob pena de perda do apoio financeiro e convocação do suplente para assumir sua vaga.</w:t>
      </w:r>
    </w:p>
    <w:p w14:paraId="0F39C03B" w14:textId="77777777" w:rsidR="00003E87" w:rsidRDefault="005C58AC">
      <w:pPr>
        <w:spacing w:before="120" w:after="120" w:line="240" w:lineRule="auto"/>
        <w:ind w:right="120"/>
        <w:jc w:val="both"/>
        <w:rPr>
          <w:rFonts w:ascii="Calibri" w:eastAsia="Calibri" w:hAnsi="Calibri" w:cs="Calibri"/>
          <w:color w:val="FF0000"/>
          <w:sz w:val="24"/>
          <w:szCs w:val="24"/>
        </w:rPr>
      </w:pPr>
      <w:r>
        <w:rPr>
          <w:rFonts w:ascii="Calibri" w:eastAsia="Calibri" w:hAnsi="Calibri" w:cs="Calibri"/>
          <w:sz w:val="24"/>
          <w:szCs w:val="24"/>
        </w:rPr>
        <w:t>13.3 A</w:t>
      </w:r>
      <w:r>
        <w:rPr>
          <w:rFonts w:ascii="Calibri" w:eastAsia="Calibri" w:hAnsi="Calibri" w:cs="Calibri"/>
          <w:sz w:val="24"/>
          <w:szCs w:val="24"/>
        </w:rPr>
        <w:t>pós a assinatura do Termo de Execução Cultural, o agente cultural receberá os recursos na conta bancária específica, em parcela única.</w:t>
      </w:r>
    </w:p>
    <w:p w14:paraId="359059F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13.4 A assinatura do Termo de Execução Cultural e o recebimento do apoio estão condicionados à existência de disponibilid</w:t>
      </w:r>
      <w:r>
        <w:rPr>
          <w:rFonts w:ascii="Calibri" w:eastAsia="Calibri" w:hAnsi="Calibri" w:cs="Calibri"/>
          <w:sz w:val="24"/>
          <w:szCs w:val="24"/>
        </w:rPr>
        <w:t>ade orçamentária e financeira, caracterizando a seleção como expectativa de direito do proponente.  </w:t>
      </w:r>
    </w:p>
    <w:p w14:paraId="7DD86452" w14:textId="77777777" w:rsidR="00003E87" w:rsidRDefault="00003E87">
      <w:pPr>
        <w:spacing w:before="120" w:after="120" w:line="240" w:lineRule="auto"/>
        <w:ind w:right="120"/>
        <w:jc w:val="both"/>
        <w:rPr>
          <w:rFonts w:ascii="Calibri" w:eastAsia="Calibri" w:hAnsi="Calibri" w:cs="Calibri"/>
          <w:b/>
          <w:sz w:val="24"/>
          <w:szCs w:val="24"/>
        </w:rPr>
      </w:pPr>
    </w:p>
    <w:p w14:paraId="718D86D6"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14. DIVULGAÇÃO DOS PROJETOS</w:t>
      </w:r>
    </w:p>
    <w:p w14:paraId="5D7AB30E"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14.1 Os produtos artístico-culturais e as peças de divulgação dos projetos exibirão as marcas do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 xml:space="preserve"> e do Governo Federal, de acordo com as orientações técnicas do manual de aplicação de marcas dos órgãos responsáveis.</w:t>
      </w:r>
    </w:p>
    <w:p w14:paraId="47340EE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14.1.1 O referido apo</w:t>
      </w:r>
      <w:r>
        <w:rPr>
          <w:rFonts w:ascii="Calibri" w:eastAsia="Calibri" w:hAnsi="Calibri" w:cs="Calibri"/>
          <w:sz w:val="24"/>
          <w:szCs w:val="24"/>
        </w:rPr>
        <w:t>io também deve ser citado ou creditado pelo proponente selecionado em todos os canais de comunicação, redes sociais e nas plataformas em que o conteúdo selecionado esteja divulgado ou em outros espaços em que o projeto seja abordado.</w:t>
      </w:r>
    </w:p>
    <w:p w14:paraId="332CA68F"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14.1.2. </w:t>
      </w:r>
      <w:r>
        <w:rPr>
          <w:rFonts w:ascii="Calibri" w:eastAsia="Calibri" w:hAnsi="Calibri" w:cs="Calibri"/>
          <w:sz w:val="24"/>
          <w:szCs w:val="24"/>
          <w:highlight w:val="white"/>
        </w:rPr>
        <w:t>Deverão ser in</w:t>
      </w:r>
      <w:r>
        <w:rPr>
          <w:rFonts w:ascii="Calibri" w:eastAsia="Calibri" w:hAnsi="Calibri" w:cs="Calibri"/>
          <w:sz w:val="24"/>
          <w:szCs w:val="24"/>
          <w:highlight w:val="white"/>
        </w:rPr>
        <w:t xml:space="preserve">cluídos em todas as peças de divulgação os seguintes dizeres: “PROJETO APOIADO COM RECURSOS DA LEI COMPLEMENTAR Nº 195/2022 - LEI PAULO GUSTAVO - POR MEIO DA </w:t>
      </w:r>
      <w:r>
        <w:rPr>
          <w:rFonts w:ascii="Calibri" w:eastAsia="Calibri" w:hAnsi="Calibri" w:cs="Calibri"/>
          <w:sz w:val="24"/>
          <w:szCs w:val="24"/>
        </w:rPr>
        <w:t>SECRETARIA DE ESPORTE, CULTURA, LAZER, TURISMO, JUVENTUDE E DO DESPORTO DE URUOCA</w:t>
      </w:r>
      <w:r>
        <w:rPr>
          <w:rFonts w:ascii="Calibri" w:eastAsia="Calibri" w:hAnsi="Calibri" w:cs="Calibri"/>
          <w:sz w:val="24"/>
          <w:szCs w:val="24"/>
          <w:highlight w:val="white"/>
        </w:rPr>
        <w:t>”.</w:t>
      </w:r>
    </w:p>
    <w:p w14:paraId="52FE9257"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14.2 O materia</w:t>
      </w:r>
      <w:r>
        <w:rPr>
          <w:rFonts w:ascii="Calibri" w:eastAsia="Calibri" w:hAnsi="Calibri" w:cs="Calibri"/>
          <w:sz w:val="24"/>
          <w:szCs w:val="24"/>
        </w:rPr>
        <w:t>l de divulgação dos projetos e seus produtos deverá ser disponibilizado em formatos acessíveis a pessoas com deficiência e conter informações sobre os recursos de acessibilidade disponibilizados.</w:t>
      </w:r>
    </w:p>
    <w:p w14:paraId="0B40FE0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14.3 O material de divulgação dos projetos deve ter caráter </w:t>
      </w:r>
      <w:r>
        <w:rPr>
          <w:rFonts w:ascii="Calibri" w:eastAsia="Calibri" w:hAnsi="Calibri" w:cs="Calibri"/>
          <w:sz w:val="24"/>
          <w:szCs w:val="24"/>
        </w:rPr>
        <w:t>educativo, informativo ou de orientação social, e não pode conter nomes, símbolos ou imagens que caracterizem promoção pessoal.</w:t>
      </w:r>
    </w:p>
    <w:p w14:paraId="575D4381" w14:textId="77777777" w:rsidR="00003E87" w:rsidRDefault="00003E87">
      <w:pPr>
        <w:spacing w:before="120" w:after="120" w:line="240" w:lineRule="auto"/>
        <w:ind w:right="120"/>
        <w:jc w:val="both"/>
        <w:rPr>
          <w:rFonts w:ascii="Calibri" w:eastAsia="Calibri" w:hAnsi="Calibri" w:cs="Calibri"/>
          <w:b/>
          <w:sz w:val="24"/>
          <w:szCs w:val="24"/>
        </w:rPr>
      </w:pPr>
    </w:p>
    <w:p w14:paraId="2FF38F38"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15. MONITORAMENTO E PRESTAÇÃO DE CONTAS</w:t>
      </w:r>
    </w:p>
    <w:p w14:paraId="2DCA2BA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15.1 Os procedimentos de monitoramento e avaliação dos projetos culturais contemplados,</w:t>
      </w:r>
      <w:r>
        <w:rPr>
          <w:rFonts w:ascii="Calibri" w:eastAsia="Calibri" w:hAnsi="Calibri" w:cs="Calibri"/>
          <w:sz w:val="24"/>
          <w:szCs w:val="24"/>
        </w:rPr>
        <w:t xml:space="preserve"> assim como </w:t>
      </w:r>
      <w:proofErr w:type="spellStart"/>
      <w:r>
        <w:rPr>
          <w:rFonts w:ascii="Calibri" w:eastAsia="Calibri" w:hAnsi="Calibri" w:cs="Calibri"/>
          <w:sz w:val="24"/>
          <w:szCs w:val="24"/>
        </w:rPr>
        <w:t>prestação</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informação</w:t>
      </w:r>
      <w:proofErr w:type="spellEnd"/>
      <w:r>
        <w:rPr>
          <w:rFonts w:ascii="Calibri" w:eastAsia="Calibri" w:hAnsi="Calibri" w:cs="Calibri"/>
          <w:sz w:val="24"/>
          <w:szCs w:val="24"/>
        </w:rPr>
        <w:t xml:space="preserve"> à </w:t>
      </w:r>
      <w:proofErr w:type="spellStart"/>
      <w:r>
        <w:rPr>
          <w:rFonts w:ascii="Calibri" w:eastAsia="Calibri" w:hAnsi="Calibri" w:cs="Calibri"/>
          <w:sz w:val="24"/>
          <w:szCs w:val="24"/>
        </w:rPr>
        <w:t>administração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pública</w:t>
      </w:r>
      <w:proofErr w:type="spellEnd"/>
      <w:r>
        <w:rPr>
          <w:rFonts w:ascii="Calibri" w:eastAsia="Calibri" w:hAnsi="Calibri" w:cs="Calibri"/>
          <w:sz w:val="24"/>
          <w:szCs w:val="24"/>
        </w:rPr>
        <w:t xml:space="preserve">, observarão o Decreto nº 11.453/2023 (Decreto de Fomento), que dispõe sobre os mecanismos de fomento do sistema de financiamento à cultura, observadas </w:t>
      </w:r>
      <w:proofErr w:type="spellStart"/>
      <w:r>
        <w:rPr>
          <w:rFonts w:ascii="Calibri" w:eastAsia="Calibri" w:hAnsi="Calibri" w:cs="Calibri"/>
          <w:sz w:val="24"/>
          <w:szCs w:val="24"/>
        </w:rPr>
        <w:t>às</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exigências</w:t>
      </w:r>
      <w:proofErr w:type="spellEnd"/>
      <w:r>
        <w:rPr>
          <w:rFonts w:ascii="Calibri" w:eastAsia="Calibri" w:hAnsi="Calibri" w:cs="Calibri"/>
          <w:sz w:val="24"/>
          <w:szCs w:val="24"/>
        </w:rPr>
        <w:t xml:space="preserve"> legais de </w:t>
      </w:r>
      <w:proofErr w:type="spellStart"/>
      <w:r>
        <w:rPr>
          <w:rFonts w:ascii="Calibri" w:eastAsia="Calibri" w:hAnsi="Calibri" w:cs="Calibri"/>
          <w:sz w:val="24"/>
          <w:szCs w:val="24"/>
        </w:rPr>
        <w:t>simplificac</w:t>
      </w:r>
      <w:r>
        <w:rPr>
          <w:rFonts w:ascii="Calibri" w:eastAsia="Calibri" w:hAnsi="Calibri" w:cs="Calibri"/>
          <w:sz w:val="24"/>
          <w:szCs w:val="24"/>
        </w:rPr>
        <w:t>̧</w:t>
      </w:r>
      <w:r>
        <w:rPr>
          <w:rFonts w:ascii="Calibri" w:eastAsia="Calibri" w:hAnsi="Calibri" w:cs="Calibri"/>
          <w:sz w:val="24"/>
          <w:szCs w:val="24"/>
        </w:rPr>
        <w:t>ão</w:t>
      </w:r>
      <w:proofErr w:type="spellEnd"/>
      <w:r>
        <w:rPr>
          <w:rFonts w:ascii="Calibri" w:eastAsia="Calibri" w:hAnsi="Calibri" w:cs="Calibri"/>
          <w:sz w:val="24"/>
          <w:szCs w:val="24"/>
        </w:rPr>
        <w:t xml:space="preserve"> e de foco no cumprimento do objeto.</w:t>
      </w:r>
    </w:p>
    <w:p w14:paraId="3FF8F35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15.2 O agente cultural deve prestar contas por meio da apresentação do Relatório de Execução do Objeto, conforme documento constante no Anexo VII. O Relatório de Execução do Objeto deve ser apresentado em até 30 (tr</w:t>
      </w:r>
      <w:r>
        <w:rPr>
          <w:rFonts w:ascii="Calibri" w:eastAsia="Calibri" w:hAnsi="Calibri" w:cs="Calibri"/>
          <w:sz w:val="24"/>
          <w:szCs w:val="24"/>
        </w:rPr>
        <w:t>inta) dias a contar do fim da vigência do Termo de Execução Cultural.</w:t>
      </w:r>
    </w:p>
    <w:p w14:paraId="4C9B41DE"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15.2.1. O Relatório de Execução do Objeto deverá conter relato das atividades realizadas, podendo a comprovação sobre os produtos e serviços relativos aos objetivos se dar pela apresenta</w:t>
      </w:r>
      <w:r>
        <w:rPr>
          <w:rFonts w:ascii="Calibri" w:eastAsia="Calibri" w:hAnsi="Calibri" w:cs="Calibri"/>
          <w:sz w:val="24"/>
          <w:szCs w:val="24"/>
        </w:rPr>
        <w:t>ção de fotos, listas de presença, vídeos, entre outros.</w:t>
      </w:r>
    </w:p>
    <w:p w14:paraId="7B3ABA8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15.2.2. A análise do Relatório de Execução do Objeto dos projetos apoiados deverá considerar a verdade real e os resultados alcançados, priorizando sempre o controle de resultados sobre a consecução d</w:t>
      </w:r>
      <w:r>
        <w:rPr>
          <w:rFonts w:ascii="Calibri" w:eastAsia="Calibri" w:hAnsi="Calibri" w:cs="Calibri"/>
          <w:sz w:val="24"/>
          <w:szCs w:val="24"/>
        </w:rPr>
        <w:t>a finalidade pública a qual o recurso se destina.</w:t>
      </w:r>
    </w:p>
    <w:p w14:paraId="17121DC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15.3. Quando não estiver comprovado o cumprimento do objeto ou quando for recebida denúncia de irregularidade na execução da ação cultural, devidamente avaliada, o Município exigirá relatório de execução fi</w:t>
      </w:r>
      <w:r>
        <w:rPr>
          <w:rFonts w:ascii="Calibri" w:eastAsia="Calibri" w:hAnsi="Calibri" w:cs="Calibri"/>
          <w:sz w:val="24"/>
          <w:szCs w:val="24"/>
        </w:rPr>
        <w:t>nanceira, a ser enviado no prazo de até 60 (sessenta) dias, acompanhado de todos os documentos de comprovação pertinentes.</w:t>
      </w:r>
    </w:p>
    <w:p w14:paraId="2D0CAA8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15.4. Quando a prestação de contas for avaliada como irregular, após exaurida a fase recursal, se mantida a decisão, o agente cultural poderá solicitar autorização para que o ressarcimento ao erário seja promovido por meio de ações compensatórias, mediante</w:t>
      </w:r>
      <w:r>
        <w:rPr>
          <w:rFonts w:ascii="Calibri" w:eastAsia="Calibri" w:hAnsi="Calibri" w:cs="Calibri"/>
          <w:sz w:val="24"/>
          <w:szCs w:val="24"/>
        </w:rPr>
        <w:t xml:space="preserve"> a apresentação de plano de ações compensatórias, conforme área de atuação cuja mensuração econômica será feita a partir dos valores usualmente praticados no mercado, desde que não tenha havido dolo ou fraude e não seja o caso de restituição integral dos r</w:t>
      </w:r>
      <w:r>
        <w:rPr>
          <w:rFonts w:ascii="Calibri" w:eastAsia="Calibri" w:hAnsi="Calibri" w:cs="Calibri"/>
          <w:sz w:val="24"/>
          <w:szCs w:val="24"/>
        </w:rPr>
        <w:t>ecursos.</w:t>
      </w:r>
    </w:p>
    <w:p w14:paraId="59F65A4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15.6. Os contemplados deverão manter a documentação apresentada pelo prazo de 5 (cinco) anos em meio físico ou digital.</w:t>
      </w:r>
    </w:p>
    <w:p w14:paraId="5AF224D7" w14:textId="77777777" w:rsidR="00003E87" w:rsidRDefault="00003E87">
      <w:pPr>
        <w:spacing w:before="120" w:after="120" w:line="240" w:lineRule="auto"/>
        <w:ind w:right="120"/>
        <w:jc w:val="both"/>
        <w:rPr>
          <w:rFonts w:ascii="Calibri" w:eastAsia="Calibri" w:hAnsi="Calibri" w:cs="Calibri"/>
          <w:b/>
          <w:sz w:val="24"/>
          <w:szCs w:val="24"/>
        </w:rPr>
      </w:pPr>
    </w:p>
    <w:p w14:paraId="167C3E26"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16. REMANEJAMENTO DOS RECURSOS</w:t>
      </w:r>
    </w:p>
    <w:p w14:paraId="3768FCD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16.1. Em caso de não haver habilitados suficientes ou classificados, valores poderão ser remane</w:t>
      </w:r>
      <w:r>
        <w:rPr>
          <w:rFonts w:ascii="Calibri" w:eastAsia="Calibri" w:hAnsi="Calibri" w:cs="Calibri"/>
          <w:sz w:val="24"/>
          <w:szCs w:val="24"/>
        </w:rPr>
        <w:t xml:space="preserve">jados para outros editais, desde que para a mesma finalidade de contribuir com ações emergenciais destinadas ao setor audiovisual. </w:t>
      </w:r>
    </w:p>
    <w:p w14:paraId="51B79C91"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16.1.1. Não havendo habilitados ou classificados em outros editais de setor audiovisual, estes poderão ser remanejados para </w:t>
      </w:r>
      <w:r>
        <w:rPr>
          <w:rFonts w:ascii="Calibri" w:eastAsia="Calibri" w:hAnsi="Calibri" w:cs="Calibri"/>
          <w:sz w:val="24"/>
          <w:szCs w:val="24"/>
        </w:rPr>
        <w:t>outros editais destinados a ações emergenciais para o setor cultural de forma geral, observada a legislação aplicável.</w:t>
      </w:r>
    </w:p>
    <w:p w14:paraId="0BFE3AD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16.2. Caso alguma categoria não tenha todas as vagas preenchidas, os recursos que seriam inicialmente desta categoria poderão ser remanej</w:t>
      </w:r>
      <w:r>
        <w:rPr>
          <w:rFonts w:ascii="Calibri" w:eastAsia="Calibri" w:hAnsi="Calibri" w:cs="Calibri"/>
          <w:sz w:val="24"/>
          <w:szCs w:val="24"/>
        </w:rPr>
        <w:t>ados para outra categoria.</w:t>
      </w:r>
    </w:p>
    <w:p w14:paraId="33236374"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16.3. Em caso de haver saldos remanescentes após o final das ações previstas para o Município, em havendo projetos classificáveis, estes poderão ser convocados como suplentes posteriormente, desde que obedecida a ordem de pontuaç</w:t>
      </w:r>
      <w:r>
        <w:rPr>
          <w:rFonts w:ascii="Calibri" w:eastAsia="Calibri" w:hAnsi="Calibri" w:cs="Calibri"/>
          <w:sz w:val="24"/>
          <w:szCs w:val="24"/>
        </w:rPr>
        <w:t>ão, conforme critérios deste edital.</w:t>
      </w:r>
    </w:p>
    <w:p w14:paraId="6FAB38D2" w14:textId="77777777" w:rsidR="00003E87" w:rsidRDefault="00003E87">
      <w:pPr>
        <w:spacing w:before="120" w:after="120" w:line="240" w:lineRule="auto"/>
        <w:ind w:right="120"/>
        <w:jc w:val="both"/>
        <w:rPr>
          <w:rFonts w:ascii="Calibri" w:eastAsia="Calibri" w:hAnsi="Calibri" w:cs="Calibri"/>
          <w:sz w:val="24"/>
          <w:szCs w:val="24"/>
        </w:rPr>
      </w:pPr>
    </w:p>
    <w:p w14:paraId="16AFCEC5"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17. CRONOGRAMA DO EDITAL</w:t>
      </w:r>
    </w:p>
    <w:p w14:paraId="719C266B"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17.1. O Edital observará o seguinte cronograma, podendo haver alterações de acordo com a necessidade da Secretaria de Esporte, Cultura, Lazer,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w:t>
      </w:r>
    </w:p>
    <w:tbl>
      <w:tblPr>
        <w:tblStyle w:val="a1"/>
        <w:tblW w:w="85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00"/>
        <w:gridCol w:w="2790"/>
        <w:gridCol w:w="2205"/>
      </w:tblGrid>
      <w:tr w:rsidR="00003E87" w14:paraId="0A3D5297" w14:textId="77777777">
        <w:trPr>
          <w:trHeight w:val="510"/>
        </w:trPr>
        <w:tc>
          <w:tcPr>
            <w:tcW w:w="360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E7AC252" w14:textId="77777777" w:rsidR="00003E87" w:rsidRDefault="005C58AC">
            <w:pPr>
              <w:ind w:left="520"/>
              <w:jc w:val="both"/>
              <w:rPr>
                <w:rFonts w:ascii="Calibri" w:eastAsia="Calibri" w:hAnsi="Calibri" w:cs="Calibri"/>
                <w:b/>
                <w:sz w:val="24"/>
                <w:szCs w:val="24"/>
              </w:rPr>
            </w:pPr>
            <w:r>
              <w:rPr>
                <w:rFonts w:ascii="Calibri" w:eastAsia="Calibri" w:hAnsi="Calibri" w:cs="Calibri"/>
                <w:b/>
                <w:sz w:val="24"/>
                <w:szCs w:val="24"/>
              </w:rPr>
              <w:lastRenderedPageBreak/>
              <w:t>ETAPA</w:t>
            </w:r>
          </w:p>
        </w:tc>
        <w:tc>
          <w:tcPr>
            <w:tcW w:w="2790"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167D898D" w14:textId="77777777" w:rsidR="00003E87" w:rsidRDefault="005C58AC">
            <w:pPr>
              <w:ind w:left="520"/>
              <w:jc w:val="both"/>
              <w:rPr>
                <w:rFonts w:ascii="Calibri" w:eastAsia="Calibri" w:hAnsi="Calibri" w:cs="Calibri"/>
                <w:b/>
                <w:sz w:val="24"/>
                <w:szCs w:val="24"/>
              </w:rPr>
            </w:pPr>
            <w:r>
              <w:rPr>
                <w:rFonts w:ascii="Calibri" w:eastAsia="Calibri" w:hAnsi="Calibri" w:cs="Calibri"/>
                <w:b/>
                <w:sz w:val="24"/>
                <w:szCs w:val="24"/>
              </w:rPr>
              <w:t>DATA INICIAL</w:t>
            </w:r>
          </w:p>
        </w:tc>
        <w:tc>
          <w:tcPr>
            <w:tcW w:w="220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tcPr>
          <w:p w14:paraId="69129DD1" w14:textId="77777777" w:rsidR="00003E87" w:rsidRDefault="005C58AC">
            <w:pPr>
              <w:ind w:left="520"/>
              <w:jc w:val="both"/>
              <w:rPr>
                <w:rFonts w:ascii="Calibri" w:eastAsia="Calibri" w:hAnsi="Calibri" w:cs="Calibri"/>
                <w:b/>
                <w:sz w:val="24"/>
                <w:szCs w:val="24"/>
              </w:rPr>
            </w:pPr>
            <w:r>
              <w:rPr>
                <w:rFonts w:ascii="Calibri" w:eastAsia="Calibri" w:hAnsi="Calibri" w:cs="Calibri"/>
                <w:b/>
                <w:sz w:val="24"/>
                <w:szCs w:val="24"/>
              </w:rPr>
              <w:t>DATA FINAL</w:t>
            </w:r>
          </w:p>
        </w:tc>
      </w:tr>
      <w:tr w:rsidR="00003E87" w14:paraId="4518F372" w14:textId="77777777">
        <w:trPr>
          <w:trHeight w:val="51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962167"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Inscrições dos projetos</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8C4F40"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07/11/2023</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C91435"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27/11/2023</w:t>
            </w:r>
          </w:p>
        </w:tc>
      </w:tr>
      <w:tr w:rsidR="00003E87" w14:paraId="56180898" w14:textId="77777777">
        <w:trPr>
          <w:trHeight w:val="108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02D1C"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Resultado preliminar, habilitação das inscrições, avaliação e seleção das propostas</w:t>
            </w:r>
          </w:p>
        </w:tc>
        <w:tc>
          <w:tcPr>
            <w:tcW w:w="49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F7D10"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 xml:space="preserve"> </w:t>
            </w:r>
          </w:p>
          <w:p w14:paraId="133DAC40"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 xml:space="preserve"> </w:t>
            </w:r>
          </w:p>
          <w:p w14:paraId="4005DA22" w14:textId="77777777" w:rsidR="00003E87" w:rsidRDefault="005C58AC">
            <w:pPr>
              <w:ind w:left="520"/>
              <w:jc w:val="center"/>
              <w:rPr>
                <w:rFonts w:ascii="Calibri" w:eastAsia="Calibri" w:hAnsi="Calibri" w:cs="Calibri"/>
                <w:sz w:val="24"/>
                <w:szCs w:val="24"/>
              </w:rPr>
            </w:pPr>
            <w:r>
              <w:rPr>
                <w:rFonts w:ascii="Calibri" w:eastAsia="Calibri" w:hAnsi="Calibri" w:cs="Calibri"/>
                <w:sz w:val="24"/>
                <w:szCs w:val="24"/>
              </w:rPr>
              <w:t>04/12/2023</w:t>
            </w:r>
          </w:p>
          <w:p w14:paraId="3B8E1DB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 xml:space="preserve"> </w:t>
            </w:r>
          </w:p>
        </w:tc>
      </w:tr>
      <w:tr w:rsidR="00003E87" w14:paraId="1A80B828" w14:textId="77777777">
        <w:trPr>
          <w:trHeight w:val="51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E91B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Período de recursos</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A471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05/12/2023</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7381E"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07/11/2023</w:t>
            </w:r>
          </w:p>
        </w:tc>
      </w:tr>
      <w:tr w:rsidR="00003E87" w14:paraId="0F9B2F26" w14:textId="77777777">
        <w:trPr>
          <w:trHeight w:val="51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5A7AD"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Resultado Final</w:t>
            </w:r>
          </w:p>
        </w:tc>
        <w:tc>
          <w:tcPr>
            <w:tcW w:w="49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9E8D2F" w14:textId="77777777" w:rsidR="00003E87" w:rsidRDefault="005C58AC">
            <w:pPr>
              <w:ind w:left="520"/>
              <w:jc w:val="center"/>
              <w:rPr>
                <w:rFonts w:ascii="Calibri" w:eastAsia="Calibri" w:hAnsi="Calibri" w:cs="Calibri"/>
                <w:sz w:val="24"/>
                <w:szCs w:val="24"/>
              </w:rPr>
            </w:pPr>
            <w:r>
              <w:rPr>
                <w:rFonts w:ascii="Calibri" w:eastAsia="Calibri" w:hAnsi="Calibri" w:cs="Calibri"/>
                <w:sz w:val="24"/>
                <w:szCs w:val="24"/>
              </w:rPr>
              <w:t>08/12/2023</w:t>
            </w:r>
          </w:p>
        </w:tc>
      </w:tr>
      <w:tr w:rsidR="00003E87" w14:paraId="5DC25F9B" w14:textId="77777777">
        <w:trPr>
          <w:trHeight w:val="51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C8DE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Convocação para assinatura dos Termos de Execução Cultural e repasse do recurso</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8DEE75"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11/12/2023</w:t>
            </w:r>
          </w:p>
        </w:tc>
        <w:tc>
          <w:tcPr>
            <w:tcW w:w="2205" w:type="dxa"/>
            <w:tcBorders>
              <w:bottom w:val="single" w:sz="8" w:space="0" w:color="000000"/>
              <w:right w:val="single" w:sz="8" w:space="0" w:color="000000"/>
            </w:tcBorders>
            <w:shd w:val="clear" w:color="auto" w:fill="auto"/>
            <w:tcMar>
              <w:top w:w="100" w:type="dxa"/>
              <w:left w:w="100" w:type="dxa"/>
              <w:bottom w:w="100" w:type="dxa"/>
              <w:right w:w="100" w:type="dxa"/>
            </w:tcMar>
          </w:tcPr>
          <w:p w14:paraId="6A01AFCE"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20/12/2023</w:t>
            </w:r>
          </w:p>
        </w:tc>
      </w:tr>
      <w:tr w:rsidR="00003E87" w14:paraId="3FA67A17" w14:textId="77777777">
        <w:trPr>
          <w:trHeight w:val="51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A9B1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Período de execução das propostas</w:t>
            </w:r>
          </w:p>
        </w:tc>
        <w:tc>
          <w:tcPr>
            <w:tcW w:w="2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DB79F"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12/12/2023</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A33EA"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20/03/2024</w:t>
            </w:r>
          </w:p>
        </w:tc>
      </w:tr>
      <w:tr w:rsidR="00003E87" w14:paraId="67C4FA51" w14:textId="77777777">
        <w:trPr>
          <w:trHeight w:val="79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69546"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Entrega dos relatórios de execução das propostas</w:t>
            </w:r>
          </w:p>
        </w:tc>
        <w:tc>
          <w:tcPr>
            <w:tcW w:w="49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9A53A" w14:textId="77777777" w:rsidR="00003E87" w:rsidRDefault="005C58AC">
            <w:pPr>
              <w:ind w:left="520"/>
              <w:jc w:val="both"/>
              <w:rPr>
                <w:rFonts w:ascii="Calibri" w:eastAsia="Calibri" w:hAnsi="Calibri" w:cs="Calibri"/>
                <w:sz w:val="24"/>
                <w:szCs w:val="24"/>
              </w:rPr>
            </w:pPr>
            <w:r>
              <w:rPr>
                <w:rFonts w:ascii="Calibri" w:eastAsia="Calibri" w:hAnsi="Calibri" w:cs="Calibri"/>
                <w:sz w:val="24"/>
                <w:szCs w:val="24"/>
              </w:rPr>
              <w:t xml:space="preserve"> </w:t>
            </w:r>
          </w:p>
          <w:p w14:paraId="0A047339" w14:textId="77777777" w:rsidR="00003E87" w:rsidRDefault="005C58AC">
            <w:pPr>
              <w:ind w:left="520"/>
              <w:jc w:val="center"/>
              <w:rPr>
                <w:rFonts w:ascii="Calibri" w:eastAsia="Calibri" w:hAnsi="Calibri" w:cs="Calibri"/>
                <w:sz w:val="24"/>
                <w:szCs w:val="24"/>
              </w:rPr>
            </w:pPr>
            <w:r>
              <w:rPr>
                <w:rFonts w:ascii="Calibri" w:eastAsia="Calibri" w:hAnsi="Calibri" w:cs="Calibri"/>
                <w:sz w:val="24"/>
                <w:szCs w:val="24"/>
              </w:rPr>
              <w:t>até 20/05/2024</w:t>
            </w:r>
          </w:p>
        </w:tc>
      </w:tr>
    </w:tbl>
    <w:p w14:paraId="0AC3E080" w14:textId="77777777" w:rsidR="00003E87" w:rsidRDefault="00003E87">
      <w:pPr>
        <w:spacing w:before="120" w:after="120" w:line="240" w:lineRule="auto"/>
        <w:ind w:right="120"/>
        <w:jc w:val="both"/>
        <w:rPr>
          <w:rFonts w:ascii="Calibri" w:eastAsia="Calibri" w:hAnsi="Calibri" w:cs="Calibri"/>
          <w:sz w:val="24"/>
          <w:szCs w:val="24"/>
        </w:rPr>
      </w:pPr>
    </w:p>
    <w:p w14:paraId="178857A2" w14:textId="77777777" w:rsidR="00003E87" w:rsidRDefault="005C58AC">
      <w:pPr>
        <w:spacing w:before="120" w:after="120" w:line="240" w:lineRule="auto"/>
        <w:ind w:right="120"/>
        <w:jc w:val="both"/>
        <w:rPr>
          <w:rFonts w:ascii="Calibri" w:eastAsia="Calibri" w:hAnsi="Calibri" w:cs="Calibri"/>
          <w:b/>
          <w:sz w:val="24"/>
          <w:szCs w:val="24"/>
        </w:rPr>
      </w:pPr>
      <w:r>
        <w:rPr>
          <w:rFonts w:ascii="Calibri" w:eastAsia="Calibri" w:hAnsi="Calibri" w:cs="Calibri"/>
          <w:b/>
          <w:sz w:val="24"/>
          <w:szCs w:val="24"/>
        </w:rPr>
        <w:t>18. DISPOSIÇÕES FINAIS</w:t>
      </w:r>
    </w:p>
    <w:p w14:paraId="6496A01D"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18.1 O acompanhamento de todas as etapas deste Edital e a observância quanto aos prazos </w:t>
      </w:r>
      <w:proofErr w:type="spellStart"/>
      <w:r>
        <w:rPr>
          <w:rFonts w:ascii="Calibri" w:eastAsia="Calibri" w:hAnsi="Calibri" w:cs="Calibri"/>
          <w:sz w:val="24"/>
          <w:szCs w:val="24"/>
        </w:rPr>
        <w:t>serão</w:t>
      </w:r>
      <w:proofErr w:type="spellEnd"/>
      <w:r>
        <w:rPr>
          <w:rFonts w:ascii="Calibri" w:eastAsia="Calibri" w:hAnsi="Calibri" w:cs="Calibri"/>
          <w:sz w:val="24"/>
          <w:szCs w:val="24"/>
        </w:rPr>
        <w:t xml:space="preserve"> de inteira responsabilidade dos proponentes. </w:t>
      </w:r>
    </w:p>
    <w:p w14:paraId="01897692" w14:textId="77777777" w:rsidR="00003E87" w:rsidRDefault="005C58AC">
      <w:pPr>
        <w:spacing w:before="120" w:after="120" w:line="240" w:lineRule="auto"/>
        <w:ind w:right="120"/>
        <w:jc w:val="both"/>
        <w:rPr>
          <w:rFonts w:ascii="Calibri" w:eastAsia="Calibri" w:hAnsi="Calibri" w:cs="Calibri"/>
          <w:color w:val="FF0000"/>
          <w:sz w:val="24"/>
          <w:szCs w:val="24"/>
        </w:rPr>
      </w:pPr>
      <w:r>
        <w:rPr>
          <w:rFonts w:ascii="Calibri" w:eastAsia="Calibri" w:hAnsi="Calibri" w:cs="Calibri"/>
          <w:sz w:val="24"/>
          <w:szCs w:val="24"/>
        </w:rPr>
        <w:t xml:space="preserve">18.2 O presente Edital e os seus anexos estão </w:t>
      </w:r>
      <w:proofErr w:type="spellStart"/>
      <w:r>
        <w:rPr>
          <w:rFonts w:ascii="Calibri" w:eastAsia="Calibri" w:hAnsi="Calibri" w:cs="Calibri"/>
          <w:sz w:val="24"/>
          <w:szCs w:val="24"/>
        </w:rPr>
        <w:t>disponíveis</w:t>
      </w:r>
      <w:proofErr w:type="spellEnd"/>
      <w:r>
        <w:rPr>
          <w:rFonts w:ascii="Calibri" w:eastAsia="Calibri" w:hAnsi="Calibri" w:cs="Calibri"/>
          <w:sz w:val="24"/>
          <w:szCs w:val="24"/>
        </w:rPr>
        <w:t xml:space="preserve"> no Site Oficial do Município e </w:t>
      </w:r>
      <w:r>
        <w:rPr>
          <w:rFonts w:ascii="Calibri" w:eastAsia="Calibri" w:hAnsi="Calibri" w:cs="Calibri"/>
          <w:sz w:val="24"/>
          <w:szCs w:val="24"/>
        </w:rPr>
        <w:t>no Mapa Cultural do Ceará.</w:t>
      </w:r>
    </w:p>
    <w:p w14:paraId="1196601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18.3 Demais </w:t>
      </w:r>
      <w:proofErr w:type="spellStart"/>
      <w:r>
        <w:rPr>
          <w:rFonts w:ascii="Calibri" w:eastAsia="Calibri" w:hAnsi="Calibri" w:cs="Calibri"/>
          <w:sz w:val="24"/>
          <w:szCs w:val="24"/>
        </w:rPr>
        <w:t>informações</w:t>
      </w:r>
      <w:proofErr w:type="spellEnd"/>
      <w:r>
        <w:rPr>
          <w:rFonts w:ascii="Calibri" w:eastAsia="Calibri" w:hAnsi="Calibri" w:cs="Calibri"/>
          <w:sz w:val="24"/>
          <w:szCs w:val="24"/>
        </w:rPr>
        <w:t xml:space="preserve"> podem ser obtidas </w:t>
      </w:r>
      <w:proofErr w:type="spellStart"/>
      <w:r>
        <w:rPr>
          <w:rFonts w:ascii="Calibri" w:eastAsia="Calibri" w:hAnsi="Calibri" w:cs="Calibri"/>
          <w:sz w:val="24"/>
          <w:szCs w:val="24"/>
        </w:rPr>
        <w:t>através</w:t>
      </w:r>
      <w:proofErr w:type="spellEnd"/>
      <w:r>
        <w:rPr>
          <w:rFonts w:ascii="Calibri" w:eastAsia="Calibri" w:hAnsi="Calibri" w:cs="Calibri"/>
          <w:sz w:val="24"/>
          <w:szCs w:val="24"/>
        </w:rPr>
        <w:t xml:space="preserve"> do e-mail </w:t>
      </w:r>
      <w:hyperlink r:id="rId20">
        <w:r>
          <w:rPr>
            <w:rFonts w:ascii="Calibri" w:eastAsia="Calibri" w:hAnsi="Calibri" w:cs="Calibri"/>
            <w:color w:val="1155CC"/>
            <w:sz w:val="24"/>
            <w:szCs w:val="24"/>
            <w:u w:val="single"/>
          </w:rPr>
          <w:t>secult@uruoca.ce.gov.br</w:t>
        </w:r>
      </w:hyperlink>
      <w:r>
        <w:rPr>
          <w:rFonts w:ascii="Calibri" w:eastAsia="Calibri" w:hAnsi="Calibri" w:cs="Calibri"/>
          <w:sz w:val="24"/>
          <w:szCs w:val="24"/>
        </w:rPr>
        <w:t>.</w:t>
      </w:r>
    </w:p>
    <w:p w14:paraId="50F0E371" w14:textId="77777777" w:rsidR="00003E87" w:rsidRDefault="005C58AC">
      <w:pPr>
        <w:spacing w:before="120" w:after="120" w:line="240" w:lineRule="auto"/>
        <w:ind w:right="120"/>
        <w:jc w:val="both"/>
        <w:rPr>
          <w:rFonts w:ascii="Calibri" w:eastAsia="Calibri" w:hAnsi="Calibri" w:cs="Calibri"/>
          <w:color w:val="FF0000"/>
          <w:sz w:val="24"/>
          <w:szCs w:val="24"/>
        </w:rPr>
      </w:pPr>
      <w:r>
        <w:rPr>
          <w:rFonts w:ascii="Calibri" w:eastAsia="Calibri" w:hAnsi="Calibri" w:cs="Calibri"/>
          <w:sz w:val="24"/>
          <w:szCs w:val="24"/>
        </w:rPr>
        <w:t>18.4 Os casos omissos neste Edital serão decididos pela Comissão de Avaliação e Seleção, em</w:t>
      </w:r>
      <w:r>
        <w:rPr>
          <w:rFonts w:ascii="Calibri" w:eastAsia="Calibri" w:hAnsi="Calibri" w:cs="Calibri"/>
          <w:sz w:val="24"/>
          <w:szCs w:val="24"/>
        </w:rPr>
        <w:t xml:space="preserve"> primeira instância ou, em caso de impasse, pela Secretaria de Esporte, Cultura, Lazer,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w:t>
      </w:r>
    </w:p>
    <w:p w14:paraId="445234EA"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18.5 Eventuais irregularidades relacionadas aos requisitos de participação, constatadas a qualquer tempo, implicarão na desc</w:t>
      </w:r>
      <w:r>
        <w:rPr>
          <w:rFonts w:ascii="Calibri" w:eastAsia="Calibri" w:hAnsi="Calibri" w:cs="Calibri"/>
          <w:sz w:val="24"/>
          <w:szCs w:val="24"/>
        </w:rPr>
        <w:t xml:space="preserve">lassificação do proponente. </w:t>
      </w:r>
    </w:p>
    <w:p w14:paraId="20C4C27C"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lastRenderedPageBreak/>
        <w:t>18.6. Os direitos patrimoniais, autorais e de imagem e licenciamento de tecnologias produzidos no âmbito dos projetos apoiados serão de responsabilidade dos autores envolvidos.</w:t>
      </w:r>
    </w:p>
    <w:p w14:paraId="3765E1D8"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18.7. 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/CE e a Comissão de Sel</w:t>
      </w:r>
      <w:r>
        <w:rPr>
          <w:rFonts w:ascii="Calibri" w:eastAsia="Calibri" w:hAnsi="Calibri" w:cs="Calibri"/>
          <w:sz w:val="24"/>
          <w:szCs w:val="24"/>
        </w:rPr>
        <w:t>eção ficam isentas de responsabilidades sobre fatos decorrentes do uso indevido ou sem autorização de imagens e/ou obras de terceiros, respondendo por isso, exclusivamente, o proponente do projeto, nos termos da legislação específica.</w:t>
      </w:r>
    </w:p>
    <w:p w14:paraId="5A95EA4B"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18.8. O apoio do Município, através da Secretaria, aos projetos selecionados neste Edital deve ser citado ou creditado pelo proponente selecionado em todos os canais de comunicação, redes sociais e nas plataformas em que o conteúdo selecionado esteja divul</w:t>
      </w:r>
      <w:r>
        <w:rPr>
          <w:rFonts w:ascii="Calibri" w:eastAsia="Calibri" w:hAnsi="Calibri" w:cs="Calibri"/>
          <w:sz w:val="24"/>
          <w:szCs w:val="24"/>
        </w:rPr>
        <w:t>gado ou em outros espaços em que o projeto seja abordado.</w:t>
      </w:r>
    </w:p>
    <w:p w14:paraId="444A1C62"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18.9. A eventual revogação deste Edital por motivos de interesse público ou sua anulação no todo ou em parte não implicará direito à indenização ou reclamação de qualquer natureza.</w:t>
      </w:r>
    </w:p>
    <w:p w14:paraId="6A2FACF9"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18.10. O proponen</w:t>
      </w:r>
      <w:r>
        <w:rPr>
          <w:rFonts w:ascii="Calibri" w:eastAsia="Calibri" w:hAnsi="Calibri" w:cs="Calibri"/>
          <w:sz w:val="24"/>
          <w:szCs w:val="24"/>
        </w:rPr>
        <w:t xml:space="preserve">te será o único responsável pela veracidade da proposta e documentos encaminhados, isentando a Secretaria e o Município de </w:t>
      </w:r>
      <w:proofErr w:type="spellStart"/>
      <w:r>
        <w:rPr>
          <w:rFonts w:ascii="Calibri" w:eastAsia="Calibri" w:hAnsi="Calibri" w:cs="Calibri"/>
          <w:sz w:val="24"/>
          <w:szCs w:val="24"/>
        </w:rPr>
        <w:t>Uruoca</w:t>
      </w:r>
      <w:proofErr w:type="spellEnd"/>
      <w:r>
        <w:rPr>
          <w:rFonts w:ascii="Calibri" w:eastAsia="Calibri" w:hAnsi="Calibri" w:cs="Calibri"/>
          <w:sz w:val="24"/>
          <w:szCs w:val="24"/>
        </w:rPr>
        <w:t xml:space="preserve"> de qualquer responsabilidade civil ou penal. </w:t>
      </w:r>
    </w:p>
    <w:p w14:paraId="420BB05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18.11. O apoio concedido por meio deste Edital poderá ser acumulado com recursos</w:t>
      </w:r>
      <w:r>
        <w:rPr>
          <w:rFonts w:ascii="Calibri" w:eastAsia="Calibri" w:hAnsi="Calibri" w:cs="Calibri"/>
          <w:sz w:val="24"/>
          <w:szCs w:val="24"/>
        </w:rPr>
        <w:t xml:space="preserve"> captados por meio de leis de incentivo fiscal e outros programas e/ou apoios federais, estaduais e municipais.</w:t>
      </w:r>
    </w:p>
    <w:p w14:paraId="5578B1F3"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18.12 A </w:t>
      </w:r>
      <w:proofErr w:type="spellStart"/>
      <w:r>
        <w:rPr>
          <w:rFonts w:ascii="Calibri" w:eastAsia="Calibri" w:hAnsi="Calibri" w:cs="Calibri"/>
          <w:sz w:val="24"/>
          <w:szCs w:val="24"/>
        </w:rPr>
        <w:t>inscrição</w:t>
      </w:r>
      <w:proofErr w:type="spellEnd"/>
      <w:r>
        <w:rPr>
          <w:rFonts w:ascii="Calibri" w:eastAsia="Calibri" w:hAnsi="Calibri" w:cs="Calibri"/>
          <w:sz w:val="24"/>
          <w:szCs w:val="24"/>
        </w:rPr>
        <w:t xml:space="preserve"> implica no conhecimento e </w:t>
      </w:r>
      <w:proofErr w:type="spellStart"/>
      <w:r>
        <w:rPr>
          <w:rFonts w:ascii="Calibri" w:eastAsia="Calibri" w:hAnsi="Calibri" w:cs="Calibri"/>
          <w:sz w:val="24"/>
          <w:szCs w:val="24"/>
        </w:rPr>
        <w:t>concordância</w:t>
      </w:r>
      <w:proofErr w:type="spellEnd"/>
      <w:r>
        <w:rPr>
          <w:rFonts w:ascii="Calibri" w:eastAsia="Calibri" w:hAnsi="Calibri" w:cs="Calibri"/>
          <w:sz w:val="24"/>
          <w:szCs w:val="24"/>
        </w:rPr>
        <w:t xml:space="preserve"> dos termos e </w:t>
      </w:r>
      <w:proofErr w:type="spellStart"/>
      <w:r>
        <w:rPr>
          <w:rFonts w:ascii="Calibri" w:eastAsia="Calibri" w:hAnsi="Calibri" w:cs="Calibri"/>
          <w:sz w:val="24"/>
          <w:szCs w:val="24"/>
        </w:rPr>
        <w:t>condições</w:t>
      </w:r>
      <w:proofErr w:type="spellEnd"/>
      <w:r>
        <w:rPr>
          <w:rFonts w:ascii="Calibri" w:eastAsia="Calibri" w:hAnsi="Calibri" w:cs="Calibri"/>
          <w:sz w:val="24"/>
          <w:szCs w:val="24"/>
        </w:rPr>
        <w:t xml:space="preserve"> previstos neste Edital, na Lei </w:t>
      </w:r>
      <w:proofErr w:type="gramStart"/>
      <w:r>
        <w:rPr>
          <w:rFonts w:ascii="Calibri" w:eastAsia="Calibri" w:hAnsi="Calibri" w:cs="Calibri"/>
          <w:sz w:val="24"/>
          <w:szCs w:val="24"/>
        </w:rPr>
        <w:t>Complementar  195</w:t>
      </w:r>
      <w:proofErr w:type="gramEnd"/>
      <w:r>
        <w:rPr>
          <w:rFonts w:ascii="Calibri" w:eastAsia="Calibri" w:hAnsi="Calibri" w:cs="Calibri"/>
          <w:sz w:val="24"/>
          <w:szCs w:val="24"/>
        </w:rPr>
        <w:t xml:space="preserve">/2022 (Lei </w:t>
      </w:r>
      <w:r>
        <w:rPr>
          <w:rFonts w:ascii="Calibri" w:eastAsia="Calibri" w:hAnsi="Calibri" w:cs="Calibri"/>
          <w:sz w:val="24"/>
          <w:szCs w:val="24"/>
        </w:rPr>
        <w:t>Paulo Gustavo), no Decreto 11.525/2023 (Decreto Paulo Gustavo) e no Decreto 11.453/2023 (Decreto de Fomento).</w:t>
      </w:r>
    </w:p>
    <w:p w14:paraId="124FA7E6" w14:textId="77777777" w:rsidR="00003E87" w:rsidRDefault="005C58AC">
      <w:pPr>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18.13 O resultado do chamamento público regido por este Edital terá validade até 31 de outubro de 2024.</w:t>
      </w:r>
    </w:p>
    <w:p w14:paraId="14E8D642" w14:textId="77777777" w:rsidR="00003E87" w:rsidRDefault="005C58AC">
      <w:pPr>
        <w:spacing w:before="567" w:line="240" w:lineRule="auto"/>
        <w:ind w:right="40"/>
        <w:jc w:val="right"/>
        <w:rPr>
          <w:rFonts w:ascii="Calibri" w:eastAsia="Calibri" w:hAnsi="Calibri" w:cs="Calibri"/>
          <w:sz w:val="24"/>
          <w:szCs w:val="24"/>
        </w:rPr>
      </w:pPr>
      <w:proofErr w:type="spellStart"/>
      <w:r>
        <w:rPr>
          <w:rFonts w:ascii="Calibri" w:eastAsia="Calibri" w:hAnsi="Calibri" w:cs="Calibri"/>
          <w:sz w:val="24"/>
          <w:szCs w:val="24"/>
        </w:rPr>
        <w:t>Uruoca</w:t>
      </w:r>
      <w:proofErr w:type="spellEnd"/>
      <w:r>
        <w:rPr>
          <w:rFonts w:ascii="Calibri" w:eastAsia="Calibri" w:hAnsi="Calibri" w:cs="Calibri"/>
          <w:sz w:val="24"/>
          <w:szCs w:val="24"/>
        </w:rPr>
        <w:t>/CE, 07 de novembro de 2023.</w:t>
      </w:r>
    </w:p>
    <w:p w14:paraId="43706231" w14:textId="77777777" w:rsidR="00003E87" w:rsidRDefault="00003E87">
      <w:pPr>
        <w:spacing w:before="120"/>
        <w:ind w:left="360" w:right="140"/>
        <w:jc w:val="center"/>
        <w:rPr>
          <w:rFonts w:ascii="Calibri" w:eastAsia="Calibri" w:hAnsi="Calibri" w:cs="Calibri"/>
          <w:sz w:val="24"/>
          <w:szCs w:val="24"/>
        </w:rPr>
      </w:pPr>
    </w:p>
    <w:p w14:paraId="4973BED4" w14:textId="77777777" w:rsidR="00003E87" w:rsidRDefault="00003E87">
      <w:pPr>
        <w:spacing w:before="120"/>
        <w:ind w:left="360" w:right="140"/>
        <w:jc w:val="center"/>
        <w:rPr>
          <w:rFonts w:ascii="Calibri" w:eastAsia="Calibri" w:hAnsi="Calibri" w:cs="Calibri"/>
          <w:sz w:val="24"/>
          <w:szCs w:val="24"/>
        </w:rPr>
      </w:pPr>
    </w:p>
    <w:p w14:paraId="786C9A5D" w14:textId="77777777" w:rsidR="00003E87" w:rsidRDefault="005C58AC">
      <w:pPr>
        <w:spacing w:before="120"/>
        <w:ind w:left="360" w:right="140"/>
        <w:jc w:val="center"/>
        <w:rPr>
          <w:rFonts w:ascii="Calibri" w:eastAsia="Calibri" w:hAnsi="Calibri" w:cs="Calibri"/>
          <w:b/>
          <w:sz w:val="24"/>
          <w:szCs w:val="24"/>
        </w:rPr>
      </w:pPr>
      <w:r>
        <w:rPr>
          <w:rFonts w:ascii="Calibri" w:eastAsia="Calibri" w:hAnsi="Calibri" w:cs="Calibri"/>
          <w:b/>
          <w:sz w:val="24"/>
          <w:szCs w:val="24"/>
        </w:rPr>
        <w:t>ORLANDO LIMA FERNANDES</w:t>
      </w:r>
    </w:p>
    <w:p w14:paraId="796AC955" w14:textId="77777777" w:rsidR="00003E87" w:rsidRDefault="005C58AC">
      <w:pPr>
        <w:spacing w:before="120"/>
        <w:ind w:left="360" w:right="140"/>
        <w:jc w:val="center"/>
        <w:rPr>
          <w:rFonts w:ascii="Calibri" w:eastAsia="Calibri" w:hAnsi="Calibri" w:cs="Calibri"/>
          <w:sz w:val="24"/>
          <w:szCs w:val="24"/>
        </w:rPr>
      </w:pPr>
      <w:r>
        <w:rPr>
          <w:rFonts w:ascii="Calibri" w:eastAsia="Calibri" w:hAnsi="Calibri" w:cs="Calibri"/>
          <w:sz w:val="24"/>
          <w:szCs w:val="24"/>
        </w:rPr>
        <w:t xml:space="preserve">Secretário Municipal de Esporte, Cultura, Lazer, Turismo, Juventude e do Desporto de </w:t>
      </w:r>
      <w:proofErr w:type="spellStart"/>
      <w:r>
        <w:rPr>
          <w:rFonts w:ascii="Calibri" w:eastAsia="Calibri" w:hAnsi="Calibri" w:cs="Calibri"/>
          <w:sz w:val="24"/>
          <w:szCs w:val="24"/>
        </w:rPr>
        <w:t>Uruoca</w:t>
      </w:r>
      <w:proofErr w:type="spellEnd"/>
      <w:r>
        <w:rPr>
          <w:rFonts w:ascii="Calibri" w:eastAsia="Calibri" w:hAnsi="Calibri" w:cs="Calibri"/>
          <w:sz w:val="24"/>
          <w:szCs w:val="24"/>
        </w:rPr>
        <w:t>/</w:t>
      </w:r>
      <w:r>
        <w:rPr>
          <w:rFonts w:ascii="Calibri" w:eastAsia="Calibri" w:hAnsi="Calibri" w:cs="Calibri"/>
          <w:sz w:val="24"/>
          <w:szCs w:val="24"/>
        </w:rPr>
        <w:t>CE</w:t>
      </w:r>
    </w:p>
    <w:p w14:paraId="10BAC349" w14:textId="77777777" w:rsidR="00003E87" w:rsidRPr="00AE5C09" w:rsidRDefault="00003E87">
      <w:pPr>
        <w:spacing w:before="120"/>
        <w:ind w:left="360" w:right="140"/>
        <w:jc w:val="center"/>
        <w:rPr>
          <w:rFonts w:ascii="Calibri" w:eastAsia="Calibri" w:hAnsi="Calibri" w:cs="Calibri"/>
          <w:b/>
          <w:sz w:val="24"/>
          <w:szCs w:val="24"/>
          <w:u w:val="single"/>
        </w:rPr>
      </w:pPr>
    </w:p>
    <w:sectPr w:rsidR="00003E87" w:rsidRPr="00AE5C09" w:rsidSect="00AE5C09">
      <w:pgSz w:w="11909" w:h="16834"/>
      <w:pgMar w:top="1440" w:right="1440" w:bottom="257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6E0A" w14:textId="77777777" w:rsidR="005C58AC" w:rsidRDefault="005C58AC">
      <w:pPr>
        <w:spacing w:line="240" w:lineRule="auto"/>
      </w:pPr>
      <w:r>
        <w:separator/>
      </w:r>
    </w:p>
  </w:endnote>
  <w:endnote w:type="continuationSeparator" w:id="0">
    <w:p w14:paraId="61E95D0F" w14:textId="77777777" w:rsidR="005C58AC" w:rsidRDefault="005C5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626C2" w14:textId="77777777" w:rsidR="005C58AC" w:rsidRDefault="005C58AC">
      <w:pPr>
        <w:spacing w:line="240" w:lineRule="auto"/>
      </w:pPr>
      <w:r>
        <w:separator/>
      </w:r>
    </w:p>
  </w:footnote>
  <w:footnote w:type="continuationSeparator" w:id="0">
    <w:p w14:paraId="210EAF9E" w14:textId="77777777" w:rsidR="005C58AC" w:rsidRDefault="005C58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9B6"/>
    <w:multiLevelType w:val="multilevel"/>
    <w:tmpl w:val="22768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C5567"/>
    <w:multiLevelType w:val="multilevel"/>
    <w:tmpl w:val="220EC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A62907"/>
    <w:multiLevelType w:val="multilevel"/>
    <w:tmpl w:val="4EC8C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28F2B0F"/>
    <w:multiLevelType w:val="multilevel"/>
    <w:tmpl w:val="36526B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3334493"/>
    <w:multiLevelType w:val="multilevel"/>
    <w:tmpl w:val="EE8277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87"/>
    <w:rsid w:val="00003E87"/>
    <w:rsid w:val="005C58AC"/>
    <w:rsid w:val="00AE5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3927"/>
  <w15:docId w15:val="{AD7B7311-E80F-4993-98AF-E810AAE3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cult@uruoca.ce.gov.br" TargetMode="External"/><Relationship Id="rId13" Type="http://schemas.openxmlformats.org/officeDocument/2006/relationships/hyperlink" Target="https://uruoca.ssinformatica.net/portal/web/certidao/contribuinte/documento;jsessionid=aBCWgp3vDOdo-t1lZwoOyff66mWuAA-iumSzHZeM.portal-7db5b648d8-clwsv" TargetMode="External"/><Relationship Id="rId18" Type="http://schemas.openxmlformats.org/officeDocument/2006/relationships/hyperlink" Target="https://consulta-crf.caixa.gov.br/consultacrf/pages/consultaEmpregador.js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internet-consultapublica.apps.sefaz.ce.gov.br/certidaonegativa/preparar-consultar" TargetMode="External"/><Relationship Id="rId17" Type="http://schemas.openxmlformats.org/officeDocument/2006/relationships/hyperlink" Target="https://uruoca.ssinformatica.net/portal/web/certidao/contribuinte/documento;jsessionid=aBCWgp3vDOdo-t1lZwoOyff66mWuAA-iumSzHZeM.portal-7db5b648d8-clwsv" TargetMode="External"/><Relationship Id="rId2" Type="http://schemas.openxmlformats.org/officeDocument/2006/relationships/styles" Target="styles.xml"/><Relationship Id="rId16" Type="http://schemas.openxmlformats.org/officeDocument/2006/relationships/hyperlink" Target="https://internet-consultapublica.apps.sefaz.ce.gov.br/certidaonegativa/preparar-consultar" TargetMode="External"/><Relationship Id="rId20" Type="http://schemas.openxmlformats.org/officeDocument/2006/relationships/hyperlink" Target="mailto:secult@uruoca.ce.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os.receita.fazenda.gov.br/Servicos/certidaointernet/PF/Emitir" TargetMode="External"/><Relationship Id="rId5" Type="http://schemas.openxmlformats.org/officeDocument/2006/relationships/footnotes" Target="footnotes.xml"/><Relationship Id="rId15" Type="http://schemas.openxmlformats.org/officeDocument/2006/relationships/hyperlink" Target="https://servicos.receita.fazenda.gov.br/Servicos/certidaointernet/PJ/Emitir" TargetMode="External"/><Relationship Id="rId10" Type="http://schemas.openxmlformats.org/officeDocument/2006/relationships/hyperlink" Target="mailto:secult@uruoca.ce.gov.br" TargetMode="External"/><Relationship Id="rId19" Type="http://schemas.openxmlformats.org/officeDocument/2006/relationships/hyperlink" Target="https://cndt-certidao.tst.jus.br/inicio.faces;jsessionid=sja9rY0Osd_FvswCXUlId5YUzcGhPgR98Klzb8g2.cndt-certidao-19-xb6ph" TargetMode="External"/><Relationship Id="rId4" Type="http://schemas.openxmlformats.org/officeDocument/2006/relationships/webSettings" Target="webSettings.xml"/><Relationship Id="rId9" Type="http://schemas.openxmlformats.org/officeDocument/2006/relationships/hyperlink" Target="https://www.planalto.gov.br/ccivil_03/_Ato2015-2018/2015/Lei/L13146.htm" TargetMode="External"/><Relationship Id="rId14" Type="http://schemas.openxmlformats.org/officeDocument/2006/relationships/hyperlink" Target="https://cndt-certidao.tst.jus.br/inicio.faces;jsessionid=sja9rY0Osd_FvswCXUlId5YUzcGhPgR98Klzb8g2.cndt-certidao-19-xb6p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6972</Words>
  <Characters>37653</Characters>
  <Application>Microsoft Office Word</Application>
  <DocSecurity>0</DocSecurity>
  <Lines>313</Lines>
  <Paragraphs>89</Paragraphs>
  <ScaleCrop>false</ScaleCrop>
  <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2023-11-07T19:27:00Z</dcterms:created>
  <dcterms:modified xsi:type="dcterms:W3CDTF">2023-11-07T19:27:00Z</dcterms:modified>
</cp:coreProperties>
</file>