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7dp8vu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negros, pardos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CULTURAIS - LEI PAULO GUSTAVO MARANGUAPE - EDITAL Nº 002/2023-LPG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NEGRO, PARDO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t3h5s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38100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