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ANEXO V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</w:rPr>
        <w:t>EDITAL DE CHAMAMENTO PÚBLICO PARA SELEÇÃO DE ORGANIZAÇÃO DA SOCIEDADE CIVIL PARA REALIZAÇÃO DO  PROGRAMA DE FORMAÇÃO E DIFUSÃO AUDIOVISUAL - LEI PAULO GUSTAVO - ACARAÚ/CE - EDITAL Nº 11/2023 - AUDIOVISUAL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FORMULÁRIO DE AÇÕES PARA ACESSIBILIDADE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  <w:sz w:val="24"/>
          <w:szCs w:val="24"/>
          <w:highlight w:val="white"/>
        </w:rPr>
      </w:pPr>
      <w:r>
        <w:rPr/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arquitetônica: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rotas acessíveis, com espaço de manobra para cadeira de rodas;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piso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rampas;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elevadores adequados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corrimãos e guarda-corpos;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banheiros femininos e masculinos adaptados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vagas de estacionamento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assentos para pessoas obesas;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iluminação adequada;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>( ) Outra 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comunicacional: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Língua Brasileira de Sinais - Libras;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 sistema Braille;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 sistema de sinalização ou comunicação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audiodescrição;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as legendas;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linguagem simples;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textos adaptados para leitores de tela;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>(  ) Outra 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atitudinal: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capacitação de equipes atuantes nos projetos culturais;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outras medidas que visem a eliminação de atitudes capacitistas.  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  <w:sz w:val="24"/>
          <w:szCs w:val="24"/>
          <w:highlight w:val="white"/>
        </w:rPr>
      </w:pPr>
      <w:r>
        <w:rPr/>
        <w:t>Valor destinado à acessibilidade  ______________________________ ______________________________.</w:t>
      </w:r>
    </w:p>
    <w:p>
      <w:pPr>
        <w:pStyle w:val="Normal1"/>
        <w:widowControl w:val="false"/>
        <w:spacing w:lineRule="auto" w:line="360"/>
        <w:rPr>
          <w:b/>
          <w:b/>
          <w:sz w:val="24"/>
          <w:szCs w:val="24"/>
          <w:highlight w:val="white"/>
        </w:rPr>
      </w:pPr>
      <w:r>
        <w:rPr/>
      </w:r>
    </w:p>
    <w:tbl>
      <w:tblPr>
        <w:tblStyle w:val="Table9"/>
        <w:tblW w:w="8863" w:type="dxa"/>
        <w:jc w:val="left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63"/>
      </w:tblGrid>
      <w:tr>
        <w:trPr/>
        <w:tc>
          <w:tcPr>
            <w:tcW w:w="8863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  <w:t>Descreva abaixo sobre como se darão as ações de acessibilidade propostas:</w:t>
            </w:r>
          </w:p>
          <w:p>
            <w:pPr>
              <w:pStyle w:val="Normal1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</w:r>
          </w:p>
        </w:tc>
      </w:tr>
      <w:tr>
        <w:trPr>
          <w:trHeight w:val="2580" w:hRule="atLeast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</w:r>
          </w:p>
        </w:tc>
      </w:tr>
    </w:tbl>
    <w:p>
      <w:pPr>
        <w:pStyle w:val="Normal1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true"/>
        <w:widowControl w:val="false"/>
        <w:spacing w:lineRule="auto" w:line="360" w:before="0" w:after="200"/>
        <w:jc w:val="right"/>
        <w:rPr>
          <w:highlight w:val="white"/>
        </w:rPr>
      </w:pPr>
      <w:r>
        <w:rPr>
          <w:highlight w:val="white"/>
        </w:rPr>
        <w:t>__________________ - CE,  _____ de __________________de 2023.</w:t>
      </w:r>
    </w:p>
    <w:p>
      <w:pPr>
        <w:pStyle w:val="Normal1"/>
        <w:widowControl w:val="false"/>
        <w:spacing w:lineRule="auto" w:line="360"/>
        <w:ind w:left="-708" w:right="-277" w:hanging="0"/>
        <w:rPr>
          <w:b/>
          <w:b/>
          <w:sz w:val="24"/>
          <w:szCs w:val="24"/>
          <w:highlight w:val="white"/>
        </w:rPr>
      </w:pPr>
      <w:r>
        <w:rPr/>
      </w:r>
    </w:p>
    <w:p>
      <w:pPr>
        <w:pStyle w:val="Normal1"/>
        <w:widowControl w:val="false"/>
        <w:spacing w:lineRule="auto" w:line="360" w:before="0" w:after="160"/>
        <w:jc w:val="center"/>
        <w:rPr>
          <w:b/>
          <w:b/>
          <w:sz w:val="24"/>
          <w:szCs w:val="24"/>
          <w:highlight w:val="white"/>
        </w:rPr>
      </w:pPr>
      <w:r>
        <w:rPr/>
        <w:t>___________________________________________</w:t>
      </w:r>
    </w:p>
    <w:p>
      <w:pPr>
        <w:pStyle w:val="Normal1"/>
        <w:keepNext w:val="true"/>
        <w:widowControl w:val="false"/>
        <w:spacing w:lineRule="auto" w:line="360"/>
        <w:jc w:val="center"/>
        <w:rPr>
          <w:b/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360" w:before="240" w:after="240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Acaraú | Secretaria de Turismo e Cultura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07.547.861/0001-91 | Rua Major Coelho, Nº 185 - Centro, Acaraú - Ceará | CEP: 62.580-000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https://acarau.ce.gov.br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080770" cy="83502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66570" cy="563245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acarau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2</Pages>
  <Words>372</Words>
  <Characters>2204</Characters>
  <CharactersWithSpaces>2581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2023-10-28T18:16:19Z</dcterms:modified>
  <cp:revision>6</cp:revision>
  <dc:subject/>
  <dc:title/>
</cp:coreProperties>
</file>