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0" w:name="_s4ccf85nfeaw"/>
      <w:bookmarkEnd w:id="0"/>
      <w:r>
        <w:rPr>
          <w:rFonts w:eastAsia="Calibri" w:cs="Calibri" w:ascii="Calibri" w:hAnsi="Calibri"/>
          <w:b/>
          <w:sz w:val="24"/>
          <w:szCs w:val="24"/>
        </w:rPr>
        <w:t>ANEXO III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DECLARAÇÃO ÉTNICO-RACIAL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(Para agentes culturais concorrentes às cotas étnico-raciais – negros ou indígenas)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Eu,  ___________________________________________________________, CPF nº_______________________, RG nº ___________________, DECLARO para fins de participação no </w:t>
      </w:r>
      <w:r>
        <w:rPr>
          <w:rFonts w:eastAsia="Calibri" w:cs="Calibri" w:ascii="Calibri" w:hAnsi="Calibri"/>
          <w:b/>
          <w:sz w:val="24"/>
          <w:szCs w:val="24"/>
        </w:rPr>
        <w:t xml:space="preserve">EDITAL DE ATIVIDADES ARTÍSTICAS E CULTURAIS - LEI PAULO GUSTAVO (LC Nº 195/2022) - CATUNDA/CE - DIVERSAS ÁREAS DA CULTURA - Nº 01/2023 </w:t>
      </w:r>
      <w:r>
        <w:rPr>
          <w:rFonts w:eastAsia="Calibri" w:cs="Calibri" w:ascii="Calibri" w:hAnsi="Calibri"/>
          <w:sz w:val="24"/>
          <w:szCs w:val="24"/>
        </w:rPr>
        <w:t>que sou ______________________________________ (informar se é NEGRO OU INDÍGENA).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NOME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ASSINATURA DO DECLARANTE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76" w:before="240" w:after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Catunda | Secretaria de Cultura e Turismo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CNPJ: 35.049.097/0001-01 | Rua Vila Nau, Nº 715 - Centro, Catunda - Ceará | CEP: 62.297-000 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https://catunda.ce.gov.br/</w:t>
      </w:r>
    </w:hyperlink>
  </w:p>
  <w:p>
    <w:pPr>
      <w:pStyle w:val="Normal1"/>
      <w:jc w:val="right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1195705" cy="874395"/>
          <wp:effectExtent l="0" t="0" r="0" b="0"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917" t="0" r="24758" b="0"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8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786130" cy="777875"/>
          <wp:effectExtent l="0" t="0" r="0" b="0"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319780" cy="779145"/>
          <wp:effectExtent l="0" t="0" r="0" b="0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331978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catunda.ce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LibreOffice/7.1.1.2$Windows_X86_64 LibreOffice_project/fe0b08f4af1bacafe4c7ecc87ce55bb426164676</Application>
  <AppVersion>15.0000</AppVersion>
  <Pages>1</Pages>
  <Words>177</Words>
  <Characters>1108</Characters>
  <CharactersWithSpaces>1274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2023-10-04T16:00:55Z</dcterms:modified>
  <cp:revision>4</cp:revision>
  <dc:subject/>
  <dc:title/>
</cp:coreProperties>
</file>