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lipping Tauí Castr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ivas do Jazz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www.opovo.com.br/vidaearte/showseespetaculos/2017/07/nayra-costa-visita-obra-de-quatro-divas-do-jazz-no-cafe-coutur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ois dedos de Prosa - Iracema Bode Bea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opovo.com.br/videos/noticias/2dedos/2017/03/um-dos-criadores-do-iracema-bode-beat-taui-castr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azz da Costa Nordest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opovo.com.br/vidaearte/showseespetaculos/2017/06/nomes-do-jazz-e-da-bossa-se-reunem-em-projeto-no-cafe-coutur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oteiro do Jazz em Fortalez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opovo.com.br/vidaearte/2017/03/roteiro-do-jazz-em-fortaleza-onde-ver-e-ouvir-ao-viv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hora, Iracem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portoiracemadasartes.org.br/porto-iracema-das-artes-recebe-o-ii-chora-iracema-circuito-de-choro-de-fortalez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portoiracemadasartes.org.br/porto-iracema-das-artes-recebe-o-ii-chora-iracema-circuito-de-choro-de-fortaleza/" TargetMode="External"/><Relationship Id="rId5" Type="http://schemas.openxmlformats.org/officeDocument/2006/relationships/hyperlink" Target="https://www.opovo.com.br/vidaearte/showseespetaculos/2017/07/nayra-costa-visita-obra-de-quatro-divas-do-jazz-no-cafe-couture.html" TargetMode="External"/><Relationship Id="rId6" Type="http://schemas.openxmlformats.org/officeDocument/2006/relationships/hyperlink" Target="https://www.opovo.com.br/videos/noticias/2dedos/2017/03/um-dos-criadores-do-iracema-bode-beat-taui-castro.html" TargetMode="External"/><Relationship Id="rId7" Type="http://schemas.openxmlformats.org/officeDocument/2006/relationships/hyperlink" Target="https://www.opovo.com.br/vidaearte/showseespetaculos/2017/06/nomes-do-jazz-e-da-bossa-se-reunem-em-projeto-no-cafe-couture.html" TargetMode="External"/><Relationship Id="rId8" Type="http://schemas.openxmlformats.org/officeDocument/2006/relationships/hyperlink" Target="https://www.opovo.com.br/vidaearte/2017/03/roteiro-do-jazz-em-fortaleza-onde-ver-e-ouvir-ao-vivo.html" TargetMode="External"/></Relationships>
</file>