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O Coletivo Fora da Métrica, o Slam da Quentura ou outras de suas produções também foram citados no documentário </w:t>
      </w:r>
      <w:hyperlink r:id="rId6">
        <w:r w:rsidDel="00000000" w:rsidR="00000000" w:rsidRPr="00000000">
          <w:rPr>
            <w:b w:val="1"/>
            <w:color w:val="1155cc"/>
            <w:sz w:val="19"/>
            <w:szCs w:val="19"/>
            <w:u w:val="single"/>
            <w:rtl w:val="0"/>
          </w:rPr>
          <w:t xml:space="preserve">Poesia e Resistência</w:t>
        </w:r>
      </w:hyperlink>
      <w:r w:rsidDel="00000000" w:rsidR="00000000" w:rsidRPr="00000000">
        <w:rPr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de Vicente Sousa (2018); na exposição </w:t>
      </w:r>
      <w:r w:rsidDel="00000000" w:rsidR="00000000" w:rsidRPr="00000000">
        <w:rPr>
          <w:b w:val="1"/>
          <w:sz w:val="19"/>
          <w:szCs w:val="19"/>
          <w:rtl w:val="0"/>
        </w:rPr>
        <w:t xml:space="preserve">Poetry Slam: Cultura de Rua e Agenciamentos Periféricos</w:t>
      </w:r>
      <w:r w:rsidDel="00000000" w:rsidR="00000000" w:rsidRPr="00000000">
        <w:rPr>
          <w:sz w:val="19"/>
          <w:szCs w:val="19"/>
          <w:rtl w:val="0"/>
        </w:rPr>
        <w:t xml:space="preserve"> de Vicente Sousa (2021); no curso de </w:t>
      </w:r>
      <w:hyperlink r:id="rId7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Literatura Cearense</w:t>
        </w:r>
      </w:hyperlink>
      <w:r w:rsidDel="00000000" w:rsidR="00000000" w:rsidRPr="00000000">
        <w:rPr>
          <w:sz w:val="19"/>
          <w:szCs w:val="19"/>
          <w:rtl w:val="0"/>
        </w:rPr>
        <w:t xml:space="preserve"> da Fundação Demócrito Rocha (2020), nos artigos</w:t>
      </w:r>
      <w:r w:rsidDel="00000000" w:rsidR="00000000" w:rsidRPr="00000000">
        <w:rPr>
          <w:b w:val="1"/>
          <w:sz w:val="19"/>
          <w:szCs w:val="19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1155cc"/>
            <w:sz w:val="19"/>
            <w:szCs w:val="19"/>
            <w:u w:val="single"/>
            <w:rtl w:val="0"/>
          </w:rPr>
          <w:t xml:space="preserve">"E o nosso sangue, ecoa e grita: PERIFERIA". Poesia marginal, lugar e territorialização</w:t>
        </w:r>
      </w:hyperlink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de Nilson Almino e Vicente Sousa (2019), </w:t>
      </w:r>
      <w:hyperlink r:id="rId9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O arquivo  as artes visuais: extensão e antropologia visual em Sobral/CE</w:t>
        </w:r>
      </w:hyperlink>
      <w:r w:rsidDel="00000000" w:rsidR="00000000" w:rsidRPr="00000000">
        <w:rPr>
          <w:sz w:val="19"/>
          <w:szCs w:val="19"/>
          <w:rtl w:val="0"/>
        </w:rPr>
        <w:t xml:space="preserve"> de Nilson Almino (2020) e </w:t>
      </w:r>
      <w:hyperlink r:id="rId10">
        <w:r w:rsidDel="00000000" w:rsidR="00000000" w:rsidRPr="00000000">
          <w:rPr>
            <w:b w:val="1"/>
            <w:color w:val="1155cc"/>
            <w:sz w:val="19"/>
            <w:szCs w:val="19"/>
            <w:u w:val="single"/>
            <w:rtl w:val="0"/>
          </w:rPr>
          <w:t xml:space="preserve">“A favela está passando a mensagem” - Construções de novas narrativas no Complexo do Alemão</w:t>
        </w:r>
      </w:hyperlink>
      <w:r w:rsidDel="00000000" w:rsidR="00000000" w:rsidRPr="00000000">
        <w:rPr>
          <w:sz w:val="19"/>
          <w:szCs w:val="19"/>
          <w:rtl w:val="0"/>
        </w:rPr>
        <w:t xml:space="preserve"> de Natã Neves (2021); no trabalho de conclusão de curso </w:t>
      </w:r>
      <w:hyperlink r:id="rId11">
        <w:r w:rsidDel="00000000" w:rsidR="00000000" w:rsidRPr="00000000">
          <w:rPr>
            <w:b w:val="1"/>
            <w:color w:val="1155cc"/>
            <w:sz w:val="19"/>
            <w:szCs w:val="19"/>
            <w:u w:val="single"/>
            <w:rtl w:val="0"/>
          </w:rPr>
          <w:t xml:space="preserve">Enfrentamentos de jovens negras: interseccionalidades no discurso das slammers de Sobral/CE, Brasil</w:t>
        </w:r>
      </w:hyperlink>
      <w:r w:rsidDel="00000000" w:rsidR="00000000" w:rsidRPr="00000000">
        <w:rPr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de Layres Soares (2017), no periódico </w:t>
      </w:r>
      <w:hyperlink r:id="rId12">
        <w:r w:rsidDel="00000000" w:rsidR="00000000" w:rsidRPr="00000000">
          <w:rPr>
            <w:b w:val="1"/>
            <w:color w:val="1155cc"/>
            <w:sz w:val="19"/>
            <w:szCs w:val="19"/>
            <w:u w:val="single"/>
            <w:rtl w:val="0"/>
          </w:rPr>
          <w:t xml:space="preserve">Juventudes periféricas e cultura marginal: das manifestações empoderadoras de saúde do Slam da Quentura</w:t>
        </w:r>
      </w:hyperlink>
      <w:r w:rsidDel="00000000" w:rsidR="00000000" w:rsidRPr="00000000">
        <w:rPr>
          <w:sz w:val="19"/>
          <w:szCs w:val="19"/>
          <w:rtl w:val="0"/>
        </w:rPr>
        <w:t xml:space="preserve"> de Luiz Neto, Deidiane Moreira e Denise Silva; na monografia </w:t>
      </w:r>
      <w:hyperlink r:id="rId13">
        <w:r w:rsidDel="00000000" w:rsidR="00000000" w:rsidRPr="00000000">
          <w:rPr>
            <w:b w:val="1"/>
            <w:color w:val="1155cc"/>
            <w:sz w:val="19"/>
            <w:szCs w:val="19"/>
            <w:u w:val="single"/>
            <w:rtl w:val="0"/>
          </w:rPr>
          <w:t xml:space="preserve">Performance e Aprendizagem no Slam da Quentura em Sobral, Ceará</w:t>
        </w:r>
      </w:hyperlink>
      <w:r w:rsidDel="00000000" w:rsidR="00000000" w:rsidRPr="00000000">
        <w:rPr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de Aline Sabino (2017); e nas dissertações </w:t>
      </w:r>
      <w:hyperlink r:id="rId14">
        <w:r w:rsidDel="00000000" w:rsidR="00000000" w:rsidRPr="00000000">
          <w:rPr>
            <w:b w:val="1"/>
            <w:color w:val="1155cc"/>
            <w:sz w:val="19"/>
            <w:szCs w:val="19"/>
            <w:u w:val="single"/>
            <w:rtl w:val="0"/>
          </w:rPr>
          <w:t xml:space="preserve">A poesia como narrativa do espaço: O bairro e o lugar sob a dinâmica do território na periferia de Sobral/CE</w:t>
        </w:r>
      </w:hyperlink>
      <w:r w:rsidDel="00000000" w:rsidR="00000000" w:rsidRPr="00000000">
        <w:rPr>
          <w:sz w:val="19"/>
          <w:szCs w:val="19"/>
          <w:rtl w:val="0"/>
        </w:rPr>
        <w:t xml:space="preserve"> de Vicente Sousa (2019), </w:t>
      </w:r>
      <w:hyperlink r:id="rId15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“Poesia que não mata, mas salva pro outro dia”: Performance, cotidiano e negritudes nas batalhas poéticas de </w:t>
        </w:r>
      </w:hyperlink>
      <w:hyperlink r:id="rId16">
        <w:r w:rsidDel="00000000" w:rsidR="00000000" w:rsidRPr="00000000">
          <w:rPr>
            <w:i w:val="1"/>
            <w:color w:val="1155cc"/>
            <w:sz w:val="19"/>
            <w:szCs w:val="19"/>
            <w:u w:val="single"/>
            <w:rtl w:val="0"/>
          </w:rPr>
          <w:t xml:space="preserve">slam</w:t>
        </w:r>
      </w:hyperlink>
      <w:r w:rsidDel="00000000" w:rsidR="00000000" w:rsidRPr="00000000">
        <w:rPr>
          <w:sz w:val="19"/>
          <w:szCs w:val="19"/>
          <w:rtl w:val="0"/>
        </w:rPr>
        <w:t xml:space="preserve"> de Aline Sabino (2020)*</w:t>
      </w:r>
      <w:r w:rsidDel="00000000" w:rsidR="00000000" w:rsidRPr="00000000">
        <w:rPr>
          <w:sz w:val="19"/>
          <w:szCs w:val="19"/>
          <w:rtl w:val="0"/>
        </w:rPr>
        <w:t xml:space="preserve"> e </w:t>
      </w:r>
      <w:hyperlink r:id="rId17">
        <w:r w:rsidDel="00000000" w:rsidR="00000000" w:rsidRPr="00000000">
          <w:rPr>
            <w:b w:val="1"/>
            <w:color w:val="1155cc"/>
            <w:sz w:val="19"/>
            <w:szCs w:val="19"/>
            <w:u w:val="single"/>
            <w:rtl w:val="0"/>
          </w:rPr>
          <w:t xml:space="preserve">Assalto a mão letrada: ataque poético do Slam da Quentura e a promoção de saúde marginal</w:t>
        </w:r>
      </w:hyperlink>
      <w:r w:rsidDel="00000000" w:rsidR="00000000" w:rsidRPr="00000000">
        <w:rPr>
          <w:sz w:val="19"/>
          <w:szCs w:val="19"/>
          <w:rtl w:val="0"/>
        </w:rPr>
        <w:t xml:space="preserve"> de Luiz Neto (2020).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1440" w:firstLine="0"/>
        <w:jc w:val="both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* A dissertação de Aline Sabino ainda está sendo revisada e corrigida. Favor, entre em contato com ela diretamente e solicite a versão atualizada através do e-mail alinesabino.na@gmail.com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Outros artigos: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19"/>
          <w:szCs w:val="19"/>
        </w:rPr>
      </w:pPr>
      <w:hyperlink r:id="rId18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A periferia recitada no Movimento Slam em Sobral-CE</w:t>
        </w:r>
      </w:hyperlink>
      <w:r w:rsidDel="00000000" w:rsidR="00000000" w:rsidRPr="00000000">
        <w:rPr>
          <w:sz w:val="19"/>
          <w:szCs w:val="19"/>
          <w:rtl w:val="0"/>
        </w:rPr>
        <w:t xml:space="preserve">, de Vicente Sousa e publicado na Agência Nacional das Favelas (2019)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Publicações sobre outros slams: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Slam das Cumadi - Sobral/CE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19"/>
          <w:szCs w:val="19"/>
        </w:rPr>
      </w:pPr>
      <w:hyperlink r:id="rId19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Slam das Cumadi: o feminismo nas periferias</w:t>
        </w:r>
      </w:hyperlink>
      <w:r w:rsidDel="00000000" w:rsidR="00000000" w:rsidRPr="00000000">
        <w:rPr>
          <w:sz w:val="19"/>
          <w:szCs w:val="19"/>
          <w:rtl w:val="0"/>
        </w:rPr>
        <w:t xml:space="preserve">,  do Jornalismo UNINTA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19"/>
          <w:szCs w:val="19"/>
        </w:rPr>
      </w:pPr>
      <w:hyperlink r:id="rId20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Slam das Cumadi como arte da resistência feminina</w:t>
        </w:r>
      </w:hyperlink>
      <w:r w:rsidDel="00000000" w:rsidR="00000000" w:rsidRPr="00000000">
        <w:rPr>
          <w:sz w:val="19"/>
          <w:szCs w:val="19"/>
          <w:rtl w:val="0"/>
        </w:rPr>
        <w:t xml:space="preserve"> de Maria Diana Sampaio Martins de Oliveira, Joana Darc Oliveira Gomes, Maria Dedita Ferreira de Lima, Vicente de Paula Sousa e Marina Leitão Mesquita 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Slam da Okupa - Fortaleza/CE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19"/>
          <w:szCs w:val="19"/>
        </w:rPr>
      </w:pPr>
      <w:hyperlink r:id="rId21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“TODA PERIFERIA É UM CENTRO!”: CARTOGRAFIA DO JOGO DE LINGUAGEM SARAU OKUPAÇÃO </w:t>
        </w:r>
      </w:hyperlink>
      <w:r w:rsidDel="00000000" w:rsidR="00000000" w:rsidRPr="00000000">
        <w:rPr>
          <w:sz w:val="19"/>
          <w:szCs w:val="19"/>
          <w:rtl w:val="0"/>
        </w:rPr>
        <w:t xml:space="preserve">de Bruna Santos (2020)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Slam Gentil - Fortaleza/CE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19"/>
          <w:szCs w:val="19"/>
        </w:rPr>
      </w:pPr>
      <w:hyperlink r:id="rId22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POESIA FALADA CONTÊMPORANEA COMO MANIFESTAÇÃO POLÍTICA: SLAM E LITERATURA MARGINAL JUNTOS NO SLAM GENTIL</w:t>
        </w:r>
      </w:hyperlink>
      <w:r w:rsidDel="00000000" w:rsidR="00000000" w:rsidRPr="00000000">
        <w:rPr>
          <w:sz w:val="19"/>
          <w:szCs w:val="19"/>
          <w:rtl w:val="0"/>
        </w:rPr>
        <w:t xml:space="preserve"> de Wenchelys Queiroz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Slam das Minas Kariri - Crato/CE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19"/>
          <w:szCs w:val="19"/>
        </w:rPr>
      </w:pPr>
      <w:hyperlink r:id="rId23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RESISTÊNCIA EM VOZ E VERSO: O SLAM COMO MEIO DE AFIRMAÇÃO E LUTA ANTIRRACISTA</w:t>
        </w:r>
      </w:hyperlink>
      <w:r w:rsidDel="00000000" w:rsidR="00000000" w:rsidRPr="00000000">
        <w:rPr>
          <w:sz w:val="19"/>
          <w:szCs w:val="19"/>
          <w:rtl w:val="0"/>
        </w:rPr>
        <w:t xml:space="preserve"> de Pâmela Lopes Diniz Silveira e Roberto Ferreira (2019)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</w:t>
      </w:r>
    </w:p>
    <w:sectPr>
      <w:pgSz w:h="16834" w:w="11909" w:orient="portrait"/>
      <w:pgMar w:bottom="523.1102362204729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editorarealize.com.br/index.php/artigo/visualizar/64247" TargetMode="External"/><Relationship Id="rId11" Type="http://schemas.openxmlformats.org/officeDocument/2006/relationships/hyperlink" Target="https://www.google.com/url?q=http://www.repositorio.ufc.br/handle/riufc/42515&amp;sa=D&amp;source=docs&amp;ust=1638508049875000&amp;usg=AOvVaw2eQMRsyA3tRwSV9wdKhgx0" TargetMode="External"/><Relationship Id="rId22" Type="http://schemas.openxmlformats.org/officeDocument/2006/relationships/hyperlink" Target="https://repositorio.unilab.edu.br/jspui/bitstream/123456789/2266/1/WENCHELYS%20BARROSO%20DA%20SILVA%20QUEIROZ%20TCC%20Artigo.pdf" TargetMode="External"/><Relationship Id="rId10" Type="http://schemas.openxmlformats.org/officeDocument/2006/relationships/hyperlink" Target="https://www.google.com/url?q=https://www.revistas.uneb.br/index.php/encantar/article/view/8588/8092&amp;sa=D&amp;source=docs&amp;ust=1638508017253000&amp;usg=AOvVaw1M_4NLCx6yhiqsu8Mwa0iT" TargetMode="External"/><Relationship Id="rId21" Type="http://schemas.openxmlformats.org/officeDocument/2006/relationships/hyperlink" Target="http://www.uece.br/posla/wp-content/uploads/sites/53/2020/07/DISSERTA%C3%87%C3%83O_BRUNA-SANTOS-SILVA.pdf" TargetMode="External"/><Relationship Id="rId13" Type="http://schemas.openxmlformats.org/officeDocument/2006/relationships/hyperlink" Target="https://drive.google.com/file/d/10u18tAZ2m28sis7Y40kK4p7jM8o7sPtX/view?usp=sharing" TargetMode="External"/><Relationship Id="rId12" Type="http://schemas.openxmlformats.org/officeDocument/2006/relationships/hyperlink" Target="http://www.periodicos.ufc.br/eu/article/view/61967" TargetMode="External"/><Relationship Id="rId23" Type="http://schemas.openxmlformats.org/officeDocument/2006/relationships/hyperlink" Target="http://sites.ufca.edu.br/ebooks/wp-content/uploads/sites/22/2020/01/X-Congresso-Internacional-Artefatos-da-Cultura-Negra-Parte-1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-publicacoes.uerj.br/index.php/e-mosaicos/article/download/46678/35534" TargetMode="External"/><Relationship Id="rId15" Type="http://schemas.openxmlformats.org/officeDocument/2006/relationships/hyperlink" Target="https://drive.google.com/file/d/13j38n4xN8rPfSY8Udy2ii3JuHq3sLYdv/view?usp=sharing" TargetMode="External"/><Relationship Id="rId14" Type="http://schemas.openxmlformats.org/officeDocument/2006/relationships/hyperlink" Target="http://www.uvanet.br/mag/documentos/dissertacao_3e480e92d6817114f0b0b38dc52bbf98.pdf" TargetMode="External"/><Relationship Id="rId17" Type="http://schemas.openxmlformats.org/officeDocument/2006/relationships/hyperlink" Target="http://repositorio.ufc.br/handle/riufc/54790" TargetMode="External"/><Relationship Id="rId16" Type="http://schemas.openxmlformats.org/officeDocument/2006/relationships/hyperlink" Target="https://drive.google.com/file/d/13j38n4xN8rPfSY8Udy2ii3JuHq3sLYdv/view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jornalismo.uninta.edu.br/destaques/slam-das-cumadi-o-feminismo-nas-periferias/" TargetMode="External"/><Relationship Id="rId6" Type="http://schemas.openxmlformats.org/officeDocument/2006/relationships/hyperlink" Target="https://www.youtube.com/watch?v=bzWE36Ob5kw" TargetMode="External"/><Relationship Id="rId18" Type="http://schemas.openxmlformats.org/officeDocument/2006/relationships/hyperlink" Target="https://www.anf.org.br/a-periferia-recitada-no-movimento-slam-em-sobral-ce/" TargetMode="External"/><Relationship Id="rId7" Type="http://schemas.openxmlformats.org/officeDocument/2006/relationships/hyperlink" Target="https://drive.google.com/file/d/1REBdoptfz1R9MTwZXPfehxDcKsZXJ13a/view?usp=sharing" TargetMode="External"/><Relationship Id="rId8" Type="http://schemas.openxmlformats.org/officeDocument/2006/relationships/hyperlink" Target="https://www.google.com/url?q=https://ojs.ufgd.edu.br/index.php/anpege/article/view/10153/0&amp;sa=D&amp;source=docs&amp;ust=1638507967075000&amp;usg=AOvVaw2eIpfDYqyw3OYkb-qlZCx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